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14590"/>
      </w:tblGrid>
      <w:tr w:rsidR="00572013" w:rsidRPr="00572013" w:rsidTr="000364C1">
        <w:trPr>
          <w:trHeight w:val="1020"/>
        </w:trPr>
        <w:tc>
          <w:tcPr>
            <w:tcW w:w="14590"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hideMark/>
          </w:tcPr>
          <w:p w:rsidR="000364C1" w:rsidRDefault="00572013" w:rsidP="000364C1">
            <w:pPr>
              <w:spacing w:after="0" w:line="240" w:lineRule="auto"/>
              <w:jc w:val="center"/>
              <w:rPr>
                <w:rFonts w:asciiTheme="majorHAnsi" w:eastAsia="Times New Roman" w:hAnsiTheme="majorHAnsi" w:cs="Times New Roman"/>
                <w:b/>
                <w:bCs/>
                <w:color w:val="FFFFFF" w:themeColor="background1"/>
                <w:sz w:val="36"/>
                <w:szCs w:val="36"/>
              </w:rPr>
            </w:pPr>
            <w:r w:rsidRPr="00572013">
              <w:rPr>
                <w:rFonts w:asciiTheme="majorHAnsi" w:eastAsia="Times New Roman" w:hAnsiTheme="majorHAnsi" w:cs="Times New Roman"/>
                <w:b/>
                <w:bCs/>
                <w:color w:val="FFFFFF" w:themeColor="background1"/>
                <w:sz w:val="36"/>
                <w:szCs w:val="36"/>
              </w:rPr>
              <w:t xml:space="preserve">To what extent did the Catholic church have power </w:t>
            </w:r>
          </w:p>
          <w:p w:rsidR="00572013" w:rsidRPr="00572013" w:rsidRDefault="00572013" w:rsidP="000364C1">
            <w:pPr>
              <w:spacing w:after="0" w:line="240" w:lineRule="auto"/>
              <w:jc w:val="center"/>
              <w:rPr>
                <w:rFonts w:asciiTheme="majorHAnsi" w:eastAsia="Times New Roman" w:hAnsiTheme="majorHAnsi" w:cs="Times New Roman"/>
                <w:color w:val="FFFFFF" w:themeColor="background1"/>
                <w:sz w:val="24"/>
                <w:szCs w:val="24"/>
              </w:rPr>
            </w:pPr>
            <w:proofErr w:type="gramStart"/>
            <w:r w:rsidRPr="00572013">
              <w:rPr>
                <w:rFonts w:asciiTheme="majorHAnsi" w:eastAsia="Times New Roman" w:hAnsiTheme="majorHAnsi" w:cs="Times New Roman"/>
                <w:b/>
                <w:bCs/>
                <w:color w:val="FFFFFF" w:themeColor="background1"/>
                <w:sz w:val="36"/>
                <w:szCs w:val="36"/>
              </w:rPr>
              <w:t>over</w:t>
            </w:r>
            <w:proofErr w:type="gramEnd"/>
            <w:r w:rsidRPr="00572013">
              <w:rPr>
                <w:rFonts w:asciiTheme="majorHAnsi" w:eastAsia="Times New Roman" w:hAnsiTheme="majorHAnsi" w:cs="Times New Roman"/>
                <w:b/>
                <w:bCs/>
                <w:color w:val="FFFFFF" w:themeColor="background1"/>
                <w:sz w:val="36"/>
                <w:szCs w:val="36"/>
              </w:rPr>
              <w:t xml:space="preserve"> secular and religious life in Medieval Europe?</w:t>
            </w:r>
          </w:p>
          <w:p w:rsidR="00572013" w:rsidRPr="00572013" w:rsidRDefault="00572013" w:rsidP="000364C1">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color w:val="FFFFFF" w:themeColor="background1"/>
                <w:sz w:val="24"/>
                <w:szCs w:val="24"/>
              </w:rPr>
              <w:t>Objective: Students will describe the role the Medieval Catholic church played in both secular and religious life.</w:t>
            </w:r>
          </w:p>
        </w:tc>
      </w:tr>
    </w:tbl>
    <w:p w:rsidR="00572013" w:rsidRPr="00572013" w:rsidRDefault="00572013" w:rsidP="00572013">
      <w:pPr>
        <w:spacing w:after="0" w:line="240" w:lineRule="auto"/>
        <w:rPr>
          <w:rFonts w:asciiTheme="majorHAnsi" w:eastAsia="Times New Roman" w:hAnsiTheme="majorHAnsi" w:cs="Times New Roman"/>
          <w:sz w:val="24"/>
          <w:szCs w:val="24"/>
        </w:rPr>
      </w:pPr>
    </w:p>
    <w:tbl>
      <w:tblPr>
        <w:tblW w:w="0" w:type="auto"/>
        <w:tblLayout w:type="fixed"/>
        <w:tblCellMar>
          <w:top w:w="15" w:type="dxa"/>
          <w:left w:w="15" w:type="dxa"/>
          <w:bottom w:w="15" w:type="dxa"/>
          <w:right w:w="15" w:type="dxa"/>
        </w:tblCellMar>
        <w:tblLook w:val="04A0"/>
      </w:tblPr>
      <w:tblGrid>
        <w:gridCol w:w="8830"/>
        <w:gridCol w:w="5762"/>
        <w:gridCol w:w="8"/>
      </w:tblGrid>
      <w:tr w:rsidR="00572013" w:rsidRPr="00572013" w:rsidTr="007D478C">
        <w:trPr>
          <w:gridAfter w:val="1"/>
          <w:wAfter w:w="8" w:type="dxa"/>
          <w:trHeight w:val="5880"/>
        </w:trPr>
        <w:tc>
          <w:tcPr>
            <w:tcW w:w="1459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noProof/>
                <w:color w:val="000000"/>
                <w:sz w:val="24"/>
                <w:szCs w:val="24"/>
                <w:shd w:val="clear" w:color="auto" w:fill="FFFFFF"/>
              </w:rPr>
              <w:drawing>
                <wp:inline distT="0" distB="0" distL="0" distR="0">
                  <wp:extent cx="6098540" cy="3564255"/>
                  <wp:effectExtent l="19050" t="0" r="0" b="0"/>
                  <wp:docPr id="2" name="Picture 2" descr="https://docs.google.com/a/homercentral.org/drawings/d/sFuXpSAki5SJEmEMWiE5Keg/image?w=640&amp;h=37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FuXpSAki5SJEmEMWiE5Keg/image?w=640&amp;h=374&amp;rev=1&amp;ac=1"/>
                          <pic:cNvPicPr>
                            <a:picLocks noChangeAspect="1" noChangeArrowheads="1"/>
                          </pic:cNvPicPr>
                        </pic:nvPicPr>
                        <pic:blipFill>
                          <a:blip r:embed="rId5" cstate="print"/>
                          <a:srcRect/>
                          <a:stretch>
                            <a:fillRect/>
                          </a:stretch>
                        </pic:blipFill>
                        <pic:spPr bwMode="auto">
                          <a:xfrm>
                            <a:off x="0" y="0"/>
                            <a:ext cx="6098540" cy="3564255"/>
                          </a:xfrm>
                          <a:prstGeom prst="rect">
                            <a:avLst/>
                          </a:prstGeom>
                          <a:noFill/>
                          <a:ln w="9525">
                            <a:noFill/>
                            <a:miter lim="800000"/>
                            <a:headEnd/>
                            <a:tailEnd/>
                          </a:ln>
                        </pic:spPr>
                      </pic:pic>
                    </a:graphicData>
                  </a:graphic>
                </wp:inline>
              </w:drawing>
            </w:r>
          </w:p>
        </w:tc>
      </w:tr>
      <w:tr w:rsidR="00572013" w:rsidRPr="00572013" w:rsidTr="007D478C">
        <w:trPr>
          <w:gridAfter w:val="1"/>
          <w:wAfter w:w="8" w:type="dxa"/>
          <w:trHeight w:val="2660"/>
        </w:trPr>
        <w:tc>
          <w:tcPr>
            <w:tcW w:w="1459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Default="00572013" w:rsidP="00572013">
            <w:pPr>
              <w:pStyle w:val="ListParagraph"/>
              <w:numPr>
                <w:ilvl w:val="0"/>
                <w:numId w:val="1"/>
              </w:num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t xml:space="preserve">What does </w:t>
            </w:r>
            <w:r w:rsidRPr="00572013">
              <w:rPr>
                <w:rFonts w:asciiTheme="majorHAnsi" w:eastAsia="Times New Roman" w:hAnsiTheme="majorHAnsi" w:cs="Times New Roman"/>
                <w:b/>
                <w:i/>
                <w:sz w:val="24"/>
                <w:szCs w:val="24"/>
              </w:rPr>
              <w:t>secular</w:t>
            </w:r>
            <w:r w:rsidRPr="00572013">
              <w:rPr>
                <w:rFonts w:asciiTheme="majorHAnsi" w:eastAsia="Times New Roman" w:hAnsiTheme="majorHAnsi" w:cs="Times New Roman"/>
                <w:sz w:val="24"/>
                <w:szCs w:val="24"/>
              </w:rPr>
              <w:t xml:space="preserve"> mean?</w:t>
            </w:r>
          </w:p>
          <w:p w:rsidR="00572013" w:rsidRDefault="00572013" w:rsidP="00572013">
            <w:pPr>
              <w:spacing w:after="0" w:line="240" w:lineRule="auto"/>
              <w:rPr>
                <w:rFonts w:asciiTheme="majorHAnsi" w:eastAsia="Times New Roman" w:hAnsiTheme="majorHAnsi" w:cs="Times New Roman"/>
                <w:sz w:val="24"/>
                <w:szCs w:val="24"/>
              </w:rPr>
            </w:pPr>
          </w:p>
          <w:p w:rsidR="00572013" w:rsidRDefault="00572013" w:rsidP="00572013">
            <w:pPr>
              <w:spacing w:after="0" w:line="240" w:lineRule="auto"/>
              <w:rPr>
                <w:rFonts w:asciiTheme="majorHAnsi" w:eastAsia="Times New Roman" w:hAnsiTheme="majorHAnsi" w:cs="Times New Roman"/>
                <w:sz w:val="24"/>
                <w:szCs w:val="24"/>
              </w:rPr>
            </w:pPr>
          </w:p>
          <w:p w:rsid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72013">
            <w:pPr>
              <w:pStyle w:val="ListParagraph"/>
              <w:numPr>
                <w:ilvl w:val="0"/>
                <w:numId w:val="1"/>
              </w:num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How is this different from the Byzantine?</w:t>
            </w:r>
          </w:p>
        </w:tc>
      </w:tr>
      <w:tr w:rsidR="00572013" w:rsidRPr="00572013" w:rsidTr="007D478C">
        <w:trPr>
          <w:trHeight w:val="7431"/>
        </w:trPr>
        <w:tc>
          <w:tcPr>
            <w:tcW w:w="146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shd w:val="clear" w:color="auto" w:fill="FFFFFF"/>
              </w:rPr>
              <w:lastRenderedPageBreak/>
              <w:t>Document 1</w:t>
            </w:r>
          </w:p>
          <w:p w:rsidR="00572013" w:rsidRP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7201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noProof/>
                <w:color w:val="000000"/>
                <w:sz w:val="24"/>
                <w:szCs w:val="24"/>
                <w:shd w:val="clear" w:color="auto" w:fill="FFFFFF"/>
              </w:rPr>
              <w:drawing>
                <wp:inline distT="0" distB="0" distL="0" distR="0">
                  <wp:extent cx="4900201" cy="4108061"/>
                  <wp:effectExtent l="19050" t="0" r="0" b="0"/>
                  <wp:docPr id="3" name="Picture 3" descr="https://docs.google.com/a/homercentral.org/drawings/d/so9Xlh0l39ty13RwBjDaeVw/image?w=561&amp;h=470&amp;rev=1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homercentral.org/drawings/d/so9Xlh0l39ty13RwBjDaeVw/image?w=561&amp;h=470&amp;rev=155&amp;ac=1"/>
                          <pic:cNvPicPr>
                            <a:picLocks noChangeAspect="1" noChangeArrowheads="1"/>
                          </pic:cNvPicPr>
                        </pic:nvPicPr>
                        <pic:blipFill>
                          <a:blip r:embed="rId6" cstate="print"/>
                          <a:srcRect/>
                          <a:stretch>
                            <a:fillRect/>
                          </a:stretch>
                        </pic:blipFill>
                        <pic:spPr bwMode="auto">
                          <a:xfrm>
                            <a:off x="0" y="0"/>
                            <a:ext cx="4900480" cy="4108295"/>
                          </a:xfrm>
                          <a:prstGeom prst="rect">
                            <a:avLst/>
                          </a:prstGeom>
                          <a:noFill/>
                          <a:ln w="9525">
                            <a:noFill/>
                            <a:miter lim="800000"/>
                            <a:headEnd/>
                            <a:tailEnd/>
                          </a:ln>
                        </pic:spPr>
                      </pic:pic>
                    </a:graphicData>
                  </a:graphic>
                </wp:inline>
              </w:drawing>
            </w:r>
          </w:p>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color w:val="000000"/>
                <w:sz w:val="18"/>
                <w:szCs w:val="18"/>
                <w:shd w:val="clear" w:color="auto" w:fill="FFFFFF"/>
              </w:rPr>
              <w:t xml:space="preserve">Source: </w:t>
            </w:r>
            <w:hyperlink r:id="rId7" w:history="1">
              <w:r w:rsidRPr="00572013">
                <w:rPr>
                  <w:rFonts w:asciiTheme="majorHAnsi" w:eastAsia="Times New Roman" w:hAnsiTheme="majorHAnsi" w:cs="Times New Roman"/>
                  <w:color w:val="1155CC"/>
                  <w:sz w:val="18"/>
                  <w:u w:val="single"/>
                </w:rPr>
                <w:t>http://commons.wikimedia.org/wiki/File:Mittelalterliches_St%C3%A4ndebild_15._Jahrhundert.png</w:t>
              </w:r>
            </w:hyperlink>
          </w:p>
        </w:tc>
      </w:tr>
      <w:tr w:rsidR="00572013" w:rsidRPr="00572013" w:rsidTr="007D478C">
        <w:trPr>
          <w:trHeight w:val="2280"/>
        </w:trPr>
        <w:tc>
          <w:tcPr>
            <w:tcW w:w="146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p>
          <w:tbl>
            <w:tblPr>
              <w:tblW w:w="5000" w:type="pct"/>
              <w:tblLayout w:type="fixed"/>
              <w:tblCellMar>
                <w:top w:w="15" w:type="dxa"/>
                <w:left w:w="15" w:type="dxa"/>
                <w:bottom w:w="15" w:type="dxa"/>
                <w:right w:w="15" w:type="dxa"/>
              </w:tblCellMar>
              <w:tblLook w:val="04A0"/>
            </w:tblPr>
            <w:tblGrid>
              <w:gridCol w:w="4940"/>
              <w:gridCol w:w="9440"/>
            </w:tblGrid>
            <w:tr w:rsidR="00572013" w:rsidRPr="00572013" w:rsidTr="007D478C">
              <w:trPr>
                <w:trHeight w:val="1440"/>
              </w:trPr>
              <w:tc>
                <w:tcPr>
                  <w:tcW w:w="49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rPr>
                    <w:t xml:space="preserve">1a. </w:t>
                  </w:r>
                  <w:r>
                    <w:rPr>
                      <w:rFonts w:asciiTheme="majorHAnsi" w:eastAsia="Times New Roman" w:hAnsiTheme="majorHAnsi" w:cs="Times New Roman"/>
                      <w:b/>
                      <w:bCs/>
                      <w:color w:val="000000"/>
                      <w:sz w:val="24"/>
                      <w:szCs w:val="24"/>
                    </w:rPr>
                    <w:t xml:space="preserve">This is an example of what kind of power? </w:t>
                  </w:r>
                  <w:r w:rsidRPr="00572013">
                    <w:rPr>
                      <w:rFonts w:asciiTheme="majorHAnsi" w:eastAsia="Times New Roman" w:hAnsiTheme="majorHAnsi" w:cs="Times New Roman"/>
                      <w:b/>
                      <w:bCs/>
                      <w:color w:val="000000"/>
                      <w:sz w:val="24"/>
                      <w:szCs w:val="24"/>
                    </w:rPr>
                    <w:t xml:space="preserve">   </w:t>
                  </w:r>
                </w:p>
                <w:p w:rsidR="00572013" w:rsidRPr="00572013" w:rsidRDefault="00572013" w:rsidP="00572013">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 xml:space="preserve">POLITICAL </w:t>
                  </w:r>
                </w:p>
                <w:p w:rsidR="00572013" w:rsidRPr="00572013" w:rsidRDefault="00572013" w:rsidP="00572013">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SOCIAL</w:t>
                  </w:r>
                </w:p>
                <w:p w:rsidR="00572013" w:rsidRPr="00572013" w:rsidRDefault="00572013" w:rsidP="00572013">
                  <w:pPr>
                    <w:spacing w:after="0" w:line="36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sz w:val="24"/>
                      <w:szCs w:val="24"/>
                    </w:rPr>
                    <w:t xml:space="preserve"> ECONOMIC</w:t>
                  </w:r>
                </w:p>
              </w:tc>
              <w:tc>
                <w:tcPr>
                  <w:tcW w:w="9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shd w:val="clear" w:color="auto" w:fill="FFFFFF"/>
                    </w:rPr>
                    <w:t>1b. Identify a piece of textual or visual evidence from this document that supports the claim this document makes.</w:t>
                  </w:r>
                </w:p>
                <w:p w:rsidR="00572013" w:rsidRPr="00572013" w:rsidRDefault="00572013" w:rsidP="00572013">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p>
              </w:tc>
            </w:tr>
          </w:tbl>
          <w:p w:rsidR="00572013" w:rsidRPr="00572013" w:rsidRDefault="00572013" w:rsidP="00572013">
            <w:pPr>
              <w:spacing w:after="0" w:line="240" w:lineRule="auto"/>
              <w:rPr>
                <w:rFonts w:asciiTheme="majorHAnsi" w:eastAsia="Times New Roman" w:hAnsiTheme="majorHAnsi" w:cs="Times New Roman"/>
                <w:sz w:val="24"/>
                <w:szCs w:val="24"/>
              </w:rPr>
            </w:pPr>
          </w:p>
        </w:tc>
      </w:tr>
      <w:tr w:rsidR="00572013" w:rsidRPr="00572013" w:rsidTr="007D478C">
        <w:trPr>
          <w:trHeight w:val="460"/>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ind w:right="40"/>
              <w:jc w:val="both"/>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shd w:val="clear" w:color="auto" w:fill="FFFFFF"/>
              </w:rPr>
              <w:lastRenderedPageBreak/>
              <w:t>Document 2</w:t>
            </w:r>
          </w:p>
          <w:tbl>
            <w:tblPr>
              <w:tblW w:w="8540" w:type="dxa"/>
              <w:tblLayout w:type="fixed"/>
              <w:tblCellMar>
                <w:top w:w="15" w:type="dxa"/>
                <w:left w:w="15" w:type="dxa"/>
                <w:bottom w:w="15" w:type="dxa"/>
                <w:right w:w="15" w:type="dxa"/>
              </w:tblCellMar>
              <w:tblLook w:val="04A0"/>
            </w:tblPr>
            <w:tblGrid>
              <w:gridCol w:w="8540"/>
            </w:tblGrid>
            <w:tr w:rsidR="00236CFB" w:rsidRPr="00572013" w:rsidTr="007D478C">
              <w:tc>
                <w:tcPr>
                  <w:tcW w:w="85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572013" w:rsidRPr="00572013" w:rsidRDefault="00236CFB" w:rsidP="00236CFB">
                  <w:pPr>
                    <w:spacing w:after="0" w:line="0" w:lineRule="atLeast"/>
                    <w:jc w:val="center"/>
                    <w:rPr>
                      <w:rFonts w:asciiTheme="majorHAnsi" w:eastAsia="Times New Roman" w:hAnsiTheme="majorHAnsi" w:cs="Times New Roman"/>
                      <w:sz w:val="24"/>
                      <w:szCs w:val="24"/>
                    </w:rPr>
                  </w:pPr>
                  <w:r>
                    <w:rPr>
                      <w:rFonts w:asciiTheme="majorHAnsi" w:eastAsia="Times New Roman" w:hAnsiTheme="majorHAnsi" w:cs="Times New Roman"/>
                      <w:noProof/>
                      <w:color w:val="000000"/>
                    </w:rPr>
                    <w:drawing>
                      <wp:anchor distT="0" distB="0" distL="114300" distR="114300" simplePos="0" relativeHeight="251658240" behindDoc="0" locked="0" layoutInCell="1" allowOverlap="1">
                        <wp:simplePos x="0" y="0"/>
                        <wp:positionH relativeFrom="column">
                          <wp:posOffset>-47625</wp:posOffset>
                        </wp:positionH>
                        <wp:positionV relativeFrom="paragraph">
                          <wp:posOffset>67310</wp:posOffset>
                        </wp:positionV>
                        <wp:extent cx="729615" cy="727075"/>
                        <wp:effectExtent l="19050" t="0" r="0" b="0"/>
                        <wp:wrapNone/>
                        <wp:docPr id="14" name="Picture 13" descr="http://chart.apis.google.com/chart?cht=qr&amp;chs=120x120&amp;choe=UTF-8&amp;chld=H|0&amp;chl=https://goo.gl/c3i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rt.apis.google.com/chart?cht=qr&amp;chs=120x120&amp;choe=UTF-8&amp;chld=H|0&amp;chl=https://goo.gl/c3iSYG"/>
                                <pic:cNvPicPr>
                                  <a:picLocks noChangeAspect="1" noChangeArrowheads="1"/>
                                </pic:cNvPicPr>
                              </pic:nvPicPr>
                              <pic:blipFill>
                                <a:blip r:embed="rId8" cstate="print"/>
                                <a:srcRect/>
                                <a:stretch>
                                  <a:fillRect/>
                                </a:stretch>
                              </pic:blipFill>
                              <pic:spPr bwMode="auto">
                                <a:xfrm>
                                  <a:off x="0" y="0"/>
                                  <a:ext cx="729615" cy="727075"/>
                                </a:xfrm>
                                <a:prstGeom prst="rect">
                                  <a:avLst/>
                                </a:prstGeom>
                                <a:noFill/>
                                <a:ln w="9525">
                                  <a:noFill/>
                                  <a:miter lim="800000"/>
                                  <a:headEnd/>
                                  <a:tailEnd/>
                                </a:ln>
                              </pic:spPr>
                            </pic:pic>
                          </a:graphicData>
                        </a:graphic>
                      </wp:anchor>
                    </w:drawing>
                  </w:r>
                  <w:r w:rsidRPr="00572013">
                    <w:rPr>
                      <w:rFonts w:asciiTheme="majorHAnsi" w:eastAsia="Times New Roman" w:hAnsiTheme="majorHAnsi" w:cs="Times New Roman"/>
                      <w:noProof/>
                      <w:color w:val="000000"/>
                      <w:shd w:val="clear" w:color="auto" w:fill="FFFFFF"/>
                    </w:rPr>
                    <w:drawing>
                      <wp:inline distT="0" distB="0" distL="0" distR="0">
                        <wp:extent cx="3650400" cy="2288663"/>
                        <wp:effectExtent l="19050" t="0" r="7200" b="0"/>
                        <wp:docPr id="8" name="Picture 4" descr="https://lh4.googleusercontent.com/6fd39rBt-ytyGLGH1g6hdFZjeWDAYFJC8dwpkc9mwjrL_2dLm2PgpbcZk3mztW4Jp5XZI3tWSVRZt8uUsl4Q6IGlkniOMljhEyMa1KiuX3wraTNPvQ6cU1nsoG5r0Kuye_od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6fd39rBt-ytyGLGH1g6hdFZjeWDAYFJC8dwpkc9mwjrL_2dLm2PgpbcZk3mztW4Jp5XZI3tWSVRZt8uUsl4Q6IGlkniOMljhEyMa1KiuX3wraTNPvQ6cU1nsoG5r0Kuye_od_E4"/>
                                <pic:cNvPicPr>
                                  <a:picLocks noChangeAspect="1" noChangeArrowheads="1"/>
                                </pic:cNvPicPr>
                              </pic:nvPicPr>
                              <pic:blipFill>
                                <a:blip r:embed="rId9" cstate="print"/>
                                <a:srcRect l="21418" t="22901" r="21017" b="19004"/>
                                <a:stretch>
                                  <a:fillRect/>
                                </a:stretch>
                              </pic:blipFill>
                              <pic:spPr bwMode="auto">
                                <a:xfrm>
                                  <a:off x="0" y="0"/>
                                  <a:ext cx="3655411" cy="2291805"/>
                                </a:xfrm>
                                <a:prstGeom prst="rect">
                                  <a:avLst/>
                                </a:prstGeom>
                                <a:noFill/>
                                <a:ln w="9525">
                                  <a:noFill/>
                                  <a:miter lim="800000"/>
                                  <a:headEnd/>
                                  <a:tailEnd/>
                                </a:ln>
                              </pic:spPr>
                            </pic:pic>
                          </a:graphicData>
                        </a:graphic>
                      </wp:inline>
                    </w:drawing>
                  </w:r>
                </w:p>
              </w:tc>
            </w:tr>
          </w:tbl>
          <w:p w:rsidR="00236CFB" w:rsidRDefault="00236CFB" w:rsidP="00236CFB">
            <w:pPr>
              <w:spacing w:after="0" w:line="240" w:lineRule="auto"/>
              <w:jc w:val="center"/>
              <w:rPr>
                <w:rFonts w:asciiTheme="majorHAnsi" w:eastAsia="Times New Roman" w:hAnsiTheme="majorHAnsi" w:cs="Times New Roman"/>
                <w:color w:val="000000"/>
                <w:sz w:val="24"/>
                <w:szCs w:val="24"/>
                <w:shd w:val="clear" w:color="auto" w:fill="FFFFFF"/>
              </w:rPr>
            </w:pPr>
            <w:r w:rsidRPr="00572013">
              <w:rPr>
                <w:rFonts w:asciiTheme="majorHAnsi" w:eastAsia="Times New Roman" w:hAnsiTheme="majorHAnsi" w:cs="Times New Roman"/>
                <w:color w:val="000000"/>
                <w:sz w:val="24"/>
                <w:szCs w:val="24"/>
                <w:shd w:val="clear" w:color="auto" w:fill="FFFFFF"/>
              </w:rPr>
              <w:t>Watch 01:28-02:35</w:t>
            </w:r>
          </w:p>
          <w:p w:rsidR="00572013" w:rsidRPr="00572013" w:rsidRDefault="00572013" w:rsidP="00572013">
            <w:pPr>
              <w:spacing w:after="0" w:line="240" w:lineRule="auto"/>
              <w:ind w:right="40"/>
              <w:jc w:val="both"/>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hd w:val="clear" w:color="auto" w:fill="FFFFFF"/>
              </w:rPr>
              <w:t xml:space="preserve">Transcript: </w:t>
            </w:r>
          </w:p>
          <w:p w:rsidR="00572013" w:rsidRPr="007D478C" w:rsidRDefault="00572013" w:rsidP="0057201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So, during the European Middle Ages, the Catholic Church really dominated European civilization. It’s almost impossible to imagine the scope of the Church’s power in the Middle Ages, but let’s try. </w:t>
            </w:r>
          </w:p>
          <w:p w:rsidR="00572013" w:rsidRPr="007D478C" w:rsidRDefault="00572013" w:rsidP="00572013">
            <w:pPr>
              <w:spacing w:after="0" w:line="240" w:lineRule="auto"/>
              <w:rPr>
                <w:rFonts w:asciiTheme="majorHAnsi" w:eastAsia="Times New Roman" w:hAnsiTheme="majorHAnsi" w:cs="Times New Roman"/>
                <w:i/>
                <w:sz w:val="24"/>
                <w:szCs w:val="24"/>
              </w:rPr>
            </w:pPr>
          </w:p>
          <w:p w:rsidR="00572013" w:rsidRPr="007D478C" w:rsidRDefault="00572013" w:rsidP="0057201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First off, the Catholic Church was the caretaker of the most important thing that Christians had, their souls, which, unlike our temporal bodies, were eternal. And then there was the parish priest, who played a pivotal role throughout every person’s life, baptizing them, marrying them, hearing their confessions, providing last rites. </w:t>
            </w:r>
          </w:p>
          <w:p w:rsidR="00572013" w:rsidRPr="007D478C" w:rsidRDefault="00572013" w:rsidP="00572013">
            <w:pPr>
              <w:spacing w:after="0" w:line="240" w:lineRule="auto"/>
              <w:rPr>
                <w:rFonts w:asciiTheme="majorHAnsi" w:eastAsia="Times New Roman" w:hAnsiTheme="majorHAnsi" w:cs="Times New Roman"/>
                <w:i/>
                <w:sz w:val="24"/>
                <w:szCs w:val="24"/>
              </w:rPr>
            </w:pPr>
          </w:p>
          <w:p w:rsidR="00572013" w:rsidRPr="007D478C" w:rsidRDefault="00572013" w:rsidP="0057201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The church also provided all of the social services: It distributed alms to the poor, and ran orphanages, and provided what education was available. And most Europeans would in their lives meet exactly one person who could read the Bible, which was only available in Latin - their parish priest. </w:t>
            </w:r>
          </w:p>
          <w:p w:rsidR="00572013" w:rsidRPr="007D478C" w:rsidRDefault="00572013" w:rsidP="00572013">
            <w:pPr>
              <w:spacing w:after="0" w:line="240" w:lineRule="auto"/>
              <w:rPr>
                <w:rFonts w:asciiTheme="majorHAnsi" w:eastAsia="Times New Roman" w:hAnsiTheme="majorHAnsi" w:cs="Times New Roman"/>
                <w:i/>
                <w:sz w:val="24"/>
                <w:szCs w:val="24"/>
              </w:rPr>
            </w:pPr>
          </w:p>
          <w:p w:rsidR="00572013" w:rsidRPr="007D478C" w:rsidRDefault="00572013" w:rsidP="0057201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And, the church owned over 1/3 of all the land in Europe, which helped make it the most powerful economic and political force on the continent. </w:t>
            </w:r>
          </w:p>
          <w:p w:rsidR="00572013" w:rsidRPr="007D478C" w:rsidRDefault="00572013" w:rsidP="00572013">
            <w:pPr>
              <w:spacing w:after="0" w:line="240" w:lineRule="auto"/>
              <w:rPr>
                <w:rFonts w:asciiTheme="majorHAnsi" w:eastAsia="Times New Roman" w:hAnsiTheme="majorHAnsi" w:cs="Times New Roman"/>
                <w:i/>
                <w:sz w:val="24"/>
                <w:szCs w:val="24"/>
              </w:rPr>
            </w:pPr>
          </w:p>
          <w:p w:rsidR="00572013" w:rsidRPr="007D478C" w:rsidRDefault="00572013" w:rsidP="0057201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And the Pope claimed authority over all the kings of Europe, as the successor to the Roman Emperor. So this was a very powerful institution...</w:t>
            </w:r>
          </w:p>
          <w:p w:rsidR="00572013" w:rsidRP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color w:val="000000"/>
                <w:sz w:val="16"/>
                <w:szCs w:val="20"/>
                <w:shd w:val="clear" w:color="auto" w:fill="FFFFFF"/>
              </w:rPr>
              <w:t>Source: Crash Course World History, “Luther and the Protestant Reformation: Crash Course World History #218.”</w:t>
            </w:r>
            <w:hyperlink r:id="rId10" w:history="1">
              <w:r w:rsidRPr="006A6693">
                <w:rPr>
                  <w:rFonts w:asciiTheme="majorHAnsi" w:eastAsia="Times New Roman" w:hAnsiTheme="majorHAnsi" w:cs="Times New Roman"/>
                  <w:color w:val="000000"/>
                  <w:sz w:val="16"/>
                </w:rPr>
                <w:t xml:space="preserve"> </w:t>
              </w:r>
              <w:r w:rsidRPr="006A6693">
                <w:rPr>
                  <w:rFonts w:asciiTheme="majorHAnsi" w:eastAsia="Times New Roman" w:hAnsiTheme="majorHAnsi" w:cs="Times New Roman"/>
                  <w:color w:val="1155CC"/>
                  <w:sz w:val="12"/>
                  <w:u w:val="single"/>
                </w:rPr>
                <w:t>https://www.youtube.com/watch?v=1o8oIELbNxE&amp;list=PL8dPuuaLjXtNjasccl-WajpONGX3zoY4M&amp;index=18</w:t>
              </w:r>
            </w:hyperlink>
          </w:p>
        </w:tc>
        <w:tc>
          <w:tcPr>
            <w:tcW w:w="57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5000" w:type="pct"/>
              <w:tblLayout w:type="fixed"/>
              <w:tblCellMar>
                <w:top w:w="15" w:type="dxa"/>
                <w:left w:w="15" w:type="dxa"/>
                <w:bottom w:w="15" w:type="dxa"/>
                <w:right w:w="15" w:type="dxa"/>
              </w:tblCellMar>
              <w:tblLook w:val="04A0"/>
            </w:tblPr>
            <w:tblGrid>
              <w:gridCol w:w="5550"/>
            </w:tblGrid>
            <w:tr w:rsidR="00572013"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236CFB" w:rsidRPr="00572013" w:rsidRDefault="00572013" w:rsidP="00236CFB">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rPr>
                    <w:lastRenderedPageBreak/>
                    <w:t xml:space="preserve">2a. </w:t>
                  </w:r>
                  <w:r w:rsidR="00236CFB">
                    <w:rPr>
                      <w:rFonts w:asciiTheme="majorHAnsi" w:eastAsia="Times New Roman" w:hAnsiTheme="majorHAnsi" w:cs="Times New Roman"/>
                      <w:b/>
                      <w:bCs/>
                      <w:color w:val="000000"/>
                      <w:sz w:val="24"/>
                      <w:szCs w:val="24"/>
                    </w:rPr>
                    <w:t xml:space="preserve">This is an example of what kind of power? </w:t>
                  </w:r>
                  <w:r w:rsidR="00236CFB" w:rsidRPr="00572013">
                    <w:rPr>
                      <w:rFonts w:asciiTheme="majorHAnsi" w:eastAsia="Times New Roman" w:hAnsiTheme="majorHAnsi" w:cs="Times New Roman"/>
                      <w:b/>
                      <w:bCs/>
                      <w:color w:val="000000"/>
                      <w:sz w:val="24"/>
                      <w:szCs w:val="24"/>
                    </w:rPr>
                    <w:t xml:space="preserve">   </w:t>
                  </w:r>
                </w:p>
                <w:p w:rsidR="00236CFB" w:rsidRPr="00572013" w:rsidRDefault="00236CFB" w:rsidP="00236CFB">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 xml:space="preserve">POLITICAL </w:t>
                  </w:r>
                </w:p>
                <w:p w:rsidR="00236CFB" w:rsidRPr="00572013" w:rsidRDefault="00236CFB" w:rsidP="00236CFB">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SOCIAL</w:t>
                  </w:r>
                </w:p>
                <w:p w:rsidR="00572013" w:rsidRPr="00572013" w:rsidRDefault="00236CFB" w:rsidP="00236CFB">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sz w:val="24"/>
                      <w:szCs w:val="24"/>
                    </w:rPr>
                    <w:t>ECONOMIC</w:t>
                  </w:r>
                </w:p>
              </w:tc>
            </w:tr>
            <w:tr w:rsidR="00572013"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shd w:val="clear" w:color="auto" w:fill="FFFFFF"/>
                    </w:rPr>
                    <w:t>2b. Identify a piece of textual or visual evidence from this document that supports the claim this document makes.</w:t>
                  </w:r>
                </w:p>
                <w:p w:rsidR="00572013" w:rsidRPr="00572013" w:rsidRDefault="00572013" w:rsidP="00572013">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p>
              </w:tc>
            </w:tr>
          </w:tbl>
          <w:p w:rsidR="00572013" w:rsidRPr="00572013" w:rsidRDefault="00572013" w:rsidP="00572013">
            <w:pPr>
              <w:spacing w:after="0" w:line="240" w:lineRule="auto"/>
              <w:rPr>
                <w:rFonts w:asciiTheme="majorHAnsi" w:eastAsia="Times New Roman" w:hAnsiTheme="majorHAnsi" w:cs="Times New Roman"/>
                <w:sz w:val="24"/>
                <w:szCs w:val="24"/>
              </w:rPr>
            </w:pPr>
          </w:p>
        </w:tc>
      </w:tr>
      <w:tr w:rsidR="00572013" w:rsidRPr="00572013" w:rsidTr="007D478C">
        <w:trPr>
          <w:trHeight w:val="460"/>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ind w:right="40"/>
              <w:jc w:val="both"/>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shd w:val="clear" w:color="auto" w:fill="FFFFFF"/>
              </w:rPr>
              <w:lastRenderedPageBreak/>
              <w:t xml:space="preserve">Document 3: </w:t>
            </w:r>
            <w:proofErr w:type="spellStart"/>
            <w:r w:rsidRPr="00572013">
              <w:rPr>
                <w:rFonts w:asciiTheme="majorHAnsi" w:eastAsia="Times New Roman" w:hAnsiTheme="majorHAnsi" w:cs="Times New Roman"/>
                <w:i/>
                <w:iCs/>
                <w:color w:val="000000"/>
                <w:sz w:val="26"/>
                <w:szCs w:val="26"/>
                <w:shd w:val="clear" w:color="auto" w:fill="FFFFFF"/>
              </w:rPr>
              <w:t>Dictatus</w:t>
            </w:r>
            <w:proofErr w:type="spellEnd"/>
            <w:r w:rsidRPr="00572013">
              <w:rPr>
                <w:rFonts w:asciiTheme="majorHAnsi" w:eastAsia="Times New Roman" w:hAnsiTheme="majorHAnsi" w:cs="Times New Roman"/>
                <w:i/>
                <w:iCs/>
                <w:color w:val="000000"/>
                <w:sz w:val="26"/>
                <w:szCs w:val="26"/>
                <w:shd w:val="clear" w:color="auto" w:fill="FFFFFF"/>
              </w:rPr>
              <w:t xml:space="preserve"> </w:t>
            </w:r>
            <w:proofErr w:type="spellStart"/>
            <w:r w:rsidRPr="00572013">
              <w:rPr>
                <w:rFonts w:asciiTheme="majorHAnsi" w:eastAsia="Times New Roman" w:hAnsiTheme="majorHAnsi" w:cs="Times New Roman"/>
                <w:i/>
                <w:iCs/>
                <w:color w:val="000000"/>
                <w:sz w:val="26"/>
                <w:szCs w:val="26"/>
                <w:shd w:val="clear" w:color="auto" w:fill="FFFFFF"/>
              </w:rPr>
              <w:t>papae</w:t>
            </w:r>
            <w:proofErr w:type="spellEnd"/>
          </w:p>
          <w:p w:rsidR="007D478C" w:rsidRDefault="007D478C" w:rsidP="00572013">
            <w:pPr>
              <w:spacing w:after="0" w:line="240" w:lineRule="auto"/>
              <w:ind w:right="40"/>
              <w:jc w:val="both"/>
              <w:rPr>
                <w:rFonts w:asciiTheme="majorHAnsi" w:eastAsia="Times New Roman" w:hAnsiTheme="majorHAnsi" w:cs="Times New Roman"/>
                <w:color w:val="000000"/>
                <w:shd w:val="clear" w:color="auto" w:fill="FFFFFF"/>
              </w:rPr>
            </w:pPr>
          </w:p>
          <w:p w:rsidR="00572013" w:rsidRDefault="006A6693" w:rsidP="00572013">
            <w:pPr>
              <w:spacing w:after="0" w:line="240" w:lineRule="auto"/>
              <w:ind w:right="40"/>
              <w:jc w:val="both"/>
              <w:rPr>
                <w:rFonts w:asciiTheme="majorHAnsi" w:eastAsia="Times New Roman" w:hAnsiTheme="majorHAnsi" w:cs="Times New Roman"/>
                <w:color w:val="000000"/>
                <w:shd w:val="clear" w:color="auto" w:fill="FFFFFF"/>
              </w:rPr>
            </w:pPr>
            <w:r>
              <w:rPr>
                <w:rFonts w:asciiTheme="majorHAnsi" w:eastAsia="Times New Roman" w:hAnsiTheme="majorHAnsi" w:cs="Times New Roman"/>
                <w:noProof/>
                <w:color w:val="000000"/>
              </w:rPr>
              <w:drawing>
                <wp:anchor distT="0" distB="0" distL="114300" distR="114300" simplePos="0" relativeHeight="251659264" behindDoc="1" locked="0" layoutInCell="1" allowOverlap="1">
                  <wp:simplePos x="0" y="0"/>
                  <wp:positionH relativeFrom="column">
                    <wp:posOffset>-15875</wp:posOffset>
                  </wp:positionH>
                  <wp:positionV relativeFrom="paragraph">
                    <wp:posOffset>1911985</wp:posOffset>
                  </wp:positionV>
                  <wp:extent cx="2090420" cy="3568065"/>
                  <wp:effectExtent l="19050" t="0" r="5080" b="0"/>
                  <wp:wrapTight wrapText="bothSides">
                    <wp:wrapPolygon edited="0">
                      <wp:start x="-197" y="0"/>
                      <wp:lineTo x="-197" y="21450"/>
                      <wp:lineTo x="21652" y="21450"/>
                      <wp:lineTo x="21652" y="0"/>
                      <wp:lineTo x="-197" y="0"/>
                    </wp:wrapPolygon>
                  </wp:wrapTight>
                  <wp:docPr id="15" name="Picture 6" descr="https://lh4.googleusercontent.com/RPaZMpW7v0qaksjn9hvfHWwqWUHitcG1P3ehSsK27TbjhjK4Htvs7eC4Pu_F9MbOdSe-izv7W9EQd2rMZfJCYswULzrIdlcbMWQNT12BDTyJf3G4MqdaNCNL6hdpjJjoZ-ld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PaZMpW7v0qaksjn9hvfHWwqWUHitcG1P3ehSsK27TbjhjK4Htvs7eC4Pu_F9MbOdSe-izv7W9EQd2rMZfJCYswULzrIdlcbMWQNT12BDTyJf3G4MqdaNCNL6hdpjJjoZ-ldbAg"/>
                          <pic:cNvPicPr>
                            <a:picLocks noChangeAspect="1" noChangeArrowheads="1"/>
                          </pic:cNvPicPr>
                        </pic:nvPicPr>
                        <pic:blipFill>
                          <a:blip r:embed="rId11" cstate="print"/>
                          <a:srcRect/>
                          <a:stretch>
                            <a:fillRect/>
                          </a:stretch>
                        </pic:blipFill>
                        <pic:spPr bwMode="auto">
                          <a:xfrm>
                            <a:off x="0" y="0"/>
                            <a:ext cx="2090420" cy="3568065"/>
                          </a:xfrm>
                          <a:prstGeom prst="rect">
                            <a:avLst/>
                          </a:prstGeom>
                          <a:noFill/>
                          <a:ln w="9525">
                            <a:noFill/>
                            <a:miter lim="800000"/>
                            <a:headEnd/>
                            <a:tailEnd/>
                          </a:ln>
                        </pic:spPr>
                      </pic:pic>
                    </a:graphicData>
                  </a:graphic>
                </wp:anchor>
              </w:drawing>
            </w:r>
            <w:r w:rsidR="00572013" w:rsidRPr="00572013">
              <w:rPr>
                <w:rFonts w:asciiTheme="majorHAnsi" w:eastAsia="Times New Roman" w:hAnsiTheme="majorHAnsi" w:cs="Times New Roman"/>
                <w:color w:val="000000"/>
                <w:shd w:val="clear" w:color="auto" w:fill="FFFFFF"/>
              </w:rPr>
              <w:t xml:space="preserve">Pope Gregory was elected pope in 1073 CE. He believed that as pope, he was God's "vicar [representative] on earth" and that his authority extended over religious life and secular political life. In 1075, he issued a decree forbidding a practice called lay investiture. Lay investiture was a practice whereby secular rulers like emperors or kings could select leaders of the church. Pope Gregory felt that this practice reduced his power so he ended the practice. This angered many kings and emperors. </w:t>
            </w:r>
            <w:proofErr w:type="spellStart"/>
            <w:r w:rsidR="00572013" w:rsidRPr="00572013">
              <w:rPr>
                <w:rFonts w:asciiTheme="majorHAnsi" w:eastAsia="Times New Roman" w:hAnsiTheme="majorHAnsi" w:cs="Times New Roman"/>
                <w:i/>
                <w:iCs/>
                <w:color w:val="000000"/>
                <w:shd w:val="clear" w:color="auto" w:fill="FFFFFF"/>
              </w:rPr>
              <w:t>Dictatus</w:t>
            </w:r>
            <w:proofErr w:type="spellEnd"/>
            <w:r w:rsidR="00572013" w:rsidRPr="00572013">
              <w:rPr>
                <w:rFonts w:asciiTheme="majorHAnsi" w:eastAsia="Times New Roman" w:hAnsiTheme="majorHAnsi" w:cs="Times New Roman"/>
                <w:i/>
                <w:iCs/>
                <w:color w:val="000000"/>
                <w:shd w:val="clear" w:color="auto" w:fill="FFFFFF"/>
              </w:rPr>
              <w:t xml:space="preserve"> </w:t>
            </w:r>
            <w:proofErr w:type="spellStart"/>
            <w:r w:rsidR="00572013" w:rsidRPr="00572013">
              <w:rPr>
                <w:rFonts w:asciiTheme="majorHAnsi" w:eastAsia="Times New Roman" w:hAnsiTheme="majorHAnsi" w:cs="Times New Roman"/>
                <w:i/>
                <w:iCs/>
                <w:color w:val="000000"/>
                <w:shd w:val="clear" w:color="auto" w:fill="FFFFFF"/>
              </w:rPr>
              <w:t>papae</w:t>
            </w:r>
            <w:proofErr w:type="spellEnd"/>
            <w:r w:rsidR="00572013" w:rsidRPr="00572013">
              <w:rPr>
                <w:rFonts w:asciiTheme="majorHAnsi" w:eastAsia="Times New Roman" w:hAnsiTheme="majorHAnsi" w:cs="Times New Roman"/>
                <w:color w:val="000000"/>
                <w:shd w:val="clear" w:color="auto" w:fill="FFFFFF"/>
              </w:rPr>
              <w:t xml:space="preserve"> is a compilation of 27 statements about the powers of the pope. It was included in Pope Gregory VII's register under the year 1075. There is debate over whether Pope Gregory wrote it or if had another authority. Regardless of these doubts about who wrote the statement, many historians have no doubt that </w:t>
            </w:r>
            <w:proofErr w:type="spellStart"/>
            <w:r w:rsidR="00572013" w:rsidRPr="00572013">
              <w:rPr>
                <w:rFonts w:asciiTheme="majorHAnsi" w:eastAsia="Times New Roman" w:hAnsiTheme="majorHAnsi" w:cs="Times New Roman"/>
                <w:i/>
                <w:iCs/>
                <w:color w:val="000000"/>
                <w:shd w:val="clear" w:color="auto" w:fill="FFFFFF"/>
              </w:rPr>
              <w:t>Dictatus</w:t>
            </w:r>
            <w:proofErr w:type="spellEnd"/>
            <w:r w:rsidR="00572013" w:rsidRPr="00572013">
              <w:rPr>
                <w:rFonts w:asciiTheme="majorHAnsi" w:eastAsia="Times New Roman" w:hAnsiTheme="majorHAnsi" w:cs="Times New Roman"/>
                <w:i/>
                <w:iCs/>
                <w:color w:val="000000"/>
                <w:shd w:val="clear" w:color="auto" w:fill="FFFFFF"/>
              </w:rPr>
              <w:t xml:space="preserve"> </w:t>
            </w:r>
            <w:proofErr w:type="spellStart"/>
            <w:r w:rsidR="00572013" w:rsidRPr="00572013">
              <w:rPr>
                <w:rFonts w:asciiTheme="majorHAnsi" w:eastAsia="Times New Roman" w:hAnsiTheme="majorHAnsi" w:cs="Times New Roman"/>
                <w:i/>
                <w:iCs/>
                <w:color w:val="000000"/>
                <w:shd w:val="clear" w:color="auto" w:fill="FFFFFF"/>
              </w:rPr>
              <w:t>papae</w:t>
            </w:r>
            <w:proofErr w:type="spellEnd"/>
            <w:r w:rsidR="00572013" w:rsidRPr="00572013">
              <w:rPr>
                <w:rFonts w:asciiTheme="majorHAnsi" w:eastAsia="Times New Roman" w:hAnsiTheme="majorHAnsi" w:cs="Times New Roman"/>
                <w:color w:val="000000"/>
                <w:shd w:val="clear" w:color="auto" w:fill="FFFFFF"/>
              </w:rPr>
              <w:t xml:space="preserve"> reflects the views of Pope Gregory about the power of popes.</w:t>
            </w:r>
          </w:p>
          <w:p w:rsidR="007D478C" w:rsidRPr="00572013" w:rsidRDefault="007D478C" w:rsidP="00572013">
            <w:pPr>
              <w:spacing w:after="0" w:line="240" w:lineRule="auto"/>
              <w:ind w:right="40"/>
              <w:jc w:val="both"/>
              <w:rPr>
                <w:rFonts w:asciiTheme="majorHAnsi" w:eastAsia="Times New Roman" w:hAnsiTheme="majorHAnsi" w:cs="Times New Roman"/>
                <w:sz w:val="24"/>
                <w:szCs w:val="24"/>
              </w:rPr>
            </w:pPr>
          </w:p>
          <w:p w:rsidR="006A6693" w:rsidRPr="007D478C" w:rsidRDefault="006A6693" w:rsidP="006A669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9. That of the pope alone all princes shall kiss the feet. </w:t>
            </w:r>
          </w:p>
          <w:p w:rsidR="006A6693" w:rsidRPr="007D478C" w:rsidRDefault="006A6693" w:rsidP="006A6693">
            <w:pPr>
              <w:spacing w:after="0" w:line="240" w:lineRule="auto"/>
              <w:rPr>
                <w:rFonts w:asciiTheme="majorHAnsi" w:eastAsia="Times New Roman" w:hAnsiTheme="majorHAnsi" w:cs="Times New Roman"/>
                <w:i/>
                <w:sz w:val="24"/>
                <w:szCs w:val="24"/>
              </w:rPr>
            </w:pPr>
          </w:p>
          <w:p w:rsidR="006A6693" w:rsidRPr="007D478C" w:rsidRDefault="006A6693" w:rsidP="006A669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12. That it may be permitted to him [pope] to depose [remove from power] emperors. </w:t>
            </w:r>
          </w:p>
          <w:p w:rsidR="006A6693" w:rsidRPr="007D478C" w:rsidRDefault="006A6693" w:rsidP="006A6693">
            <w:pPr>
              <w:spacing w:after="0" w:line="240" w:lineRule="auto"/>
              <w:rPr>
                <w:rFonts w:asciiTheme="majorHAnsi" w:eastAsia="Times New Roman" w:hAnsiTheme="majorHAnsi" w:cs="Times New Roman"/>
                <w:i/>
                <w:sz w:val="24"/>
                <w:szCs w:val="24"/>
              </w:rPr>
            </w:pPr>
          </w:p>
          <w:p w:rsidR="006A6693" w:rsidRPr="007D478C" w:rsidRDefault="006A6693" w:rsidP="006A669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14. That he has power to ordain a clerk of any church he may wish.</w:t>
            </w:r>
          </w:p>
          <w:p w:rsidR="006A6693" w:rsidRPr="007D478C" w:rsidRDefault="006A6693" w:rsidP="006A6693">
            <w:pPr>
              <w:spacing w:after="0" w:line="240" w:lineRule="auto"/>
              <w:rPr>
                <w:rFonts w:asciiTheme="majorHAnsi" w:eastAsia="Times New Roman" w:hAnsiTheme="majorHAnsi" w:cs="Times New Roman"/>
                <w:i/>
                <w:sz w:val="24"/>
                <w:szCs w:val="24"/>
              </w:rPr>
            </w:pPr>
          </w:p>
          <w:p w:rsidR="006A6693" w:rsidRPr="007D478C" w:rsidRDefault="006A6693" w:rsidP="006A669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 xml:space="preserve">17. That no chapter and no book shall be considered canonical without his authority. </w:t>
            </w:r>
          </w:p>
          <w:p w:rsidR="006A6693" w:rsidRPr="007D478C" w:rsidRDefault="006A6693" w:rsidP="006A6693">
            <w:pPr>
              <w:spacing w:after="0" w:line="240" w:lineRule="auto"/>
              <w:rPr>
                <w:rFonts w:asciiTheme="majorHAnsi" w:eastAsia="Times New Roman" w:hAnsiTheme="majorHAnsi" w:cs="Times New Roman"/>
                <w:i/>
                <w:sz w:val="24"/>
                <w:szCs w:val="24"/>
              </w:rPr>
            </w:pPr>
          </w:p>
          <w:p w:rsidR="006A6693" w:rsidRPr="007D478C" w:rsidRDefault="006A6693" w:rsidP="006A669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18. That a sentence passed by him may be retracted by no one; and that he himself, alone of all, may retract it.</w:t>
            </w:r>
          </w:p>
          <w:p w:rsidR="006A6693" w:rsidRPr="007D478C" w:rsidRDefault="006A6693" w:rsidP="006A6693">
            <w:pPr>
              <w:spacing w:after="0" w:line="240" w:lineRule="auto"/>
              <w:rPr>
                <w:rFonts w:asciiTheme="majorHAnsi" w:eastAsia="Times New Roman" w:hAnsiTheme="majorHAnsi" w:cs="Times New Roman"/>
                <w:i/>
                <w:sz w:val="24"/>
                <w:szCs w:val="24"/>
              </w:rPr>
            </w:pPr>
          </w:p>
          <w:p w:rsidR="006A6693" w:rsidRPr="007D478C" w:rsidRDefault="006A6693" w:rsidP="006A6693">
            <w:pPr>
              <w:spacing w:after="0" w:line="240" w:lineRule="auto"/>
              <w:ind w:right="40"/>
              <w:jc w:val="both"/>
              <w:rPr>
                <w:rFonts w:asciiTheme="majorHAnsi" w:eastAsia="Times New Roman" w:hAnsiTheme="majorHAnsi" w:cs="Times New Roman"/>
                <w:i/>
                <w:sz w:val="24"/>
                <w:szCs w:val="24"/>
              </w:rPr>
            </w:pPr>
            <w:r w:rsidRPr="007D478C">
              <w:rPr>
                <w:rFonts w:asciiTheme="majorHAnsi" w:eastAsia="Times New Roman" w:hAnsiTheme="majorHAnsi" w:cs="Times New Roman"/>
                <w:i/>
                <w:color w:val="000000"/>
                <w:shd w:val="clear" w:color="auto" w:fill="FFFFFF"/>
              </w:rPr>
              <w:t>19. That he himself may be judged by no one.</w:t>
            </w:r>
          </w:p>
          <w:p w:rsidR="006A6693" w:rsidRPr="00572013" w:rsidRDefault="006A6693" w:rsidP="006A6693">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p>
          <w:p w:rsidR="00572013" w:rsidRDefault="006A6693" w:rsidP="006A6693">
            <w:pPr>
              <w:spacing w:after="0" w:line="240" w:lineRule="auto"/>
              <w:rPr>
                <w:rFonts w:asciiTheme="majorHAnsi" w:eastAsia="Times New Roman" w:hAnsiTheme="majorHAnsi" w:cs="Times New Roman"/>
                <w:color w:val="000000"/>
                <w:sz w:val="18"/>
                <w:szCs w:val="18"/>
                <w:shd w:val="clear" w:color="auto" w:fill="FFFFFF"/>
              </w:rPr>
            </w:pPr>
            <w:r w:rsidRPr="00572013">
              <w:rPr>
                <w:rFonts w:asciiTheme="majorHAnsi" w:eastAsia="Times New Roman" w:hAnsiTheme="majorHAnsi" w:cs="Times New Roman"/>
                <w:color w:val="000000"/>
                <w:sz w:val="18"/>
                <w:szCs w:val="18"/>
                <w:shd w:val="clear" w:color="auto" w:fill="FFFFFF"/>
              </w:rPr>
              <w:t xml:space="preserve">Source: </w:t>
            </w:r>
            <w:hyperlink r:id="rId12" w:history="1">
              <w:r w:rsidRPr="00BD558E">
                <w:rPr>
                  <w:rStyle w:val="Hyperlink"/>
                  <w:rFonts w:asciiTheme="majorHAnsi" w:eastAsia="Times New Roman" w:hAnsiTheme="majorHAnsi" w:cs="Times New Roman"/>
                  <w:sz w:val="18"/>
                  <w:szCs w:val="18"/>
                  <w:shd w:val="clear" w:color="auto" w:fill="FFFFFF"/>
                </w:rPr>
                <w:t>http://cengagesites</w:t>
              </w:r>
            </w:hyperlink>
          </w:p>
          <w:p w:rsidR="006A6693" w:rsidRPr="00572013" w:rsidRDefault="006A6693" w:rsidP="006A6693">
            <w:pPr>
              <w:spacing w:after="0" w:line="240" w:lineRule="auto"/>
              <w:rPr>
                <w:rFonts w:asciiTheme="majorHAnsi" w:eastAsia="Times New Roman" w:hAnsiTheme="majorHAnsi" w:cs="Times New Roman"/>
                <w:sz w:val="24"/>
                <w:szCs w:val="24"/>
              </w:rPr>
            </w:pPr>
          </w:p>
          <w:tbl>
            <w:tblPr>
              <w:tblpPr w:leftFromText="180" w:rightFromText="180" w:vertAnchor="page" w:horzAnchor="page" w:tblpX="1044" w:tblpY="658"/>
              <w:tblOverlap w:val="never"/>
              <w:tblW w:w="12766" w:type="dxa"/>
              <w:tblLayout w:type="fixed"/>
              <w:tblCellMar>
                <w:top w:w="15" w:type="dxa"/>
                <w:left w:w="15" w:type="dxa"/>
                <w:bottom w:w="15" w:type="dxa"/>
                <w:right w:w="15" w:type="dxa"/>
              </w:tblCellMar>
              <w:tblLook w:val="04A0"/>
            </w:tblPr>
            <w:tblGrid>
              <w:gridCol w:w="7309"/>
              <w:gridCol w:w="5457"/>
            </w:tblGrid>
            <w:tr w:rsidR="00572013" w:rsidRPr="00572013" w:rsidTr="007D478C">
              <w:tc>
                <w:tcPr>
                  <w:tcW w:w="73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572013" w:rsidRPr="00572013" w:rsidRDefault="00572013" w:rsidP="00572013">
                  <w:pPr>
                    <w:spacing w:after="0" w:line="0" w:lineRule="atLeast"/>
                    <w:rPr>
                      <w:rFonts w:asciiTheme="majorHAnsi" w:eastAsia="Times New Roman" w:hAnsiTheme="majorHAnsi" w:cs="Times New Roman"/>
                      <w:sz w:val="24"/>
                      <w:szCs w:val="24"/>
                    </w:rPr>
                  </w:pPr>
                </w:p>
              </w:tc>
              <w:tc>
                <w:tcPr>
                  <w:tcW w:w="54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572013" w:rsidRPr="00572013" w:rsidRDefault="00572013" w:rsidP="00572013">
                  <w:pPr>
                    <w:spacing w:after="0" w:line="0" w:lineRule="atLeast"/>
                    <w:ind w:right="40"/>
                    <w:jc w:val="both"/>
                    <w:rPr>
                      <w:rFonts w:asciiTheme="majorHAnsi" w:eastAsia="Times New Roman" w:hAnsiTheme="majorHAnsi" w:cs="Times New Roman"/>
                      <w:sz w:val="24"/>
                      <w:szCs w:val="24"/>
                    </w:rPr>
                  </w:pPr>
                </w:p>
              </w:tc>
            </w:tr>
          </w:tbl>
          <w:p w:rsidR="00572013" w:rsidRDefault="00572013" w:rsidP="00572013">
            <w:pPr>
              <w:spacing w:after="0" w:line="240" w:lineRule="auto"/>
              <w:rPr>
                <w:rFonts w:asciiTheme="majorHAnsi" w:eastAsia="Times New Roman" w:hAnsiTheme="majorHAnsi" w:cs="Times New Roman"/>
                <w:sz w:val="24"/>
                <w:szCs w:val="24"/>
              </w:rPr>
            </w:pPr>
          </w:p>
          <w:p w:rsidR="0058291A" w:rsidRPr="00572013" w:rsidRDefault="0058291A" w:rsidP="00572013">
            <w:pPr>
              <w:spacing w:after="0" w:line="240" w:lineRule="auto"/>
              <w:rPr>
                <w:rFonts w:asciiTheme="majorHAnsi" w:eastAsia="Times New Roman" w:hAnsiTheme="majorHAnsi" w:cs="Times New Roman"/>
                <w:sz w:val="24"/>
                <w:szCs w:val="24"/>
              </w:rPr>
            </w:pPr>
          </w:p>
        </w:tc>
        <w:tc>
          <w:tcPr>
            <w:tcW w:w="57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5000" w:type="pct"/>
              <w:tblLayout w:type="fixed"/>
              <w:tblCellMar>
                <w:top w:w="15" w:type="dxa"/>
                <w:left w:w="15" w:type="dxa"/>
                <w:bottom w:w="15" w:type="dxa"/>
                <w:right w:w="15" w:type="dxa"/>
              </w:tblCellMar>
              <w:tblLook w:val="04A0"/>
            </w:tblPr>
            <w:tblGrid>
              <w:gridCol w:w="5550"/>
            </w:tblGrid>
            <w:tr w:rsidR="00572013"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6A6693" w:rsidRPr="00572013" w:rsidRDefault="00572013" w:rsidP="006A669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rPr>
                    <w:lastRenderedPageBreak/>
                    <w:t xml:space="preserve">3a. </w:t>
                  </w:r>
                  <w:r w:rsidR="006A6693">
                    <w:rPr>
                      <w:rFonts w:asciiTheme="majorHAnsi" w:eastAsia="Times New Roman" w:hAnsiTheme="majorHAnsi" w:cs="Times New Roman"/>
                      <w:b/>
                      <w:bCs/>
                      <w:color w:val="000000"/>
                      <w:sz w:val="24"/>
                      <w:szCs w:val="24"/>
                    </w:rPr>
                    <w:t xml:space="preserve">This is an example of what kind of power? </w:t>
                  </w:r>
                  <w:r w:rsidR="006A6693" w:rsidRPr="00572013">
                    <w:rPr>
                      <w:rFonts w:asciiTheme="majorHAnsi" w:eastAsia="Times New Roman" w:hAnsiTheme="majorHAnsi" w:cs="Times New Roman"/>
                      <w:b/>
                      <w:bCs/>
                      <w:color w:val="000000"/>
                      <w:sz w:val="24"/>
                      <w:szCs w:val="24"/>
                    </w:rPr>
                    <w:t xml:space="preserve">   </w:t>
                  </w:r>
                </w:p>
                <w:p w:rsidR="006A6693" w:rsidRPr="00572013" w:rsidRDefault="006A6693" w:rsidP="006A6693">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 xml:space="preserve">POLITICAL </w:t>
                  </w:r>
                </w:p>
                <w:p w:rsidR="006A6693" w:rsidRPr="00572013" w:rsidRDefault="006A6693" w:rsidP="006A6693">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SOCIAL</w:t>
                  </w:r>
                </w:p>
                <w:p w:rsidR="00572013" w:rsidRPr="00572013" w:rsidRDefault="006A6693" w:rsidP="006A669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sz w:val="24"/>
                      <w:szCs w:val="24"/>
                    </w:rPr>
                    <w:t>ECONOMIC</w:t>
                  </w:r>
                </w:p>
              </w:tc>
            </w:tr>
            <w:tr w:rsidR="00572013"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shd w:val="clear" w:color="auto" w:fill="FFFFFF"/>
                    </w:rPr>
                    <w:t>3b. Identify a piece of textual or visual evidence from this document that supports the claim this document makes.</w:t>
                  </w:r>
                </w:p>
                <w:p w:rsidR="00572013" w:rsidRPr="00572013" w:rsidRDefault="00572013" w:rsidP="00572013">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p>
              </w:tc>
            </w:tr>
          </w:tbl>
          <w:p w:rsidR="00572013" w:rsidRPr="00572013" w:rsidRDefault="00572013" w:rsidP="00572013">
            <w:pPr>
              <w:spacing w:after="0" w:line="240" w:lineRule="auto"/>
              <w:rPr>
                <w:rFonts w:asciiTheme="majorHAnsi" w:eastAsia="Times New Roman" w:hAnsiTheme="majorHAnsi" w:cs="Times New Roman"/>
                <w:sz w:val="24"/>
                <w:szCs w:val="24"/>
              </w:rPr>
            </w:pPr>
          </w:p>
        </w:tc>
      </w:tr>
      <w:tr w:rsidR="00572013" w:rsidRPr="00572013" w:rsidTr="007D478C">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ind w:right="40"/>
              <w:jc w:val="both"/>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shd w:val="clear" w:color="auto" w:fill="FFFFFF"/>
              </w:rPr>
              <w:lastRenderedPageBreak/>
              <w:t xml:space="preserve">Document 4: </w:t>
            </w:r>
            <w:r w:rsidRPr="00572013">
              <w:rPr>
                <w:rFonts w:asciiTheme="majorHAnsi" w:eastAsia="Times New Roman" w:hAnsiTheme="majorHAnsi" w:cs="Times New Roman"/>
                <w:i/>
                <w:iCs/>
                <w:color w:val="000000"/>
                <w:sz w:val="26"/>
                <w:szCs w:val="26"/>
                <w:shd w:val="clear" w:color="auto" w:fill="FFFFFF"/>
              </w:rPr>
              <w:t xml:space="preserve">The Medieval Church </w:t>
            </w:r>
          </w:p>
          <w:p w:rsidR="00572013" w:rsidRP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72013">
            <w:pPr>
              <w:spacing w:after="0" w:line="240" w:lineRule="auto"/>
              <w:ind w:right="40"/>
              <w:jc w:val="both"/>
              <w:rPr>
                <w:rFonts w:asciiTheme="majorHAnsi" w:eastAsia="Times New Roman" w:hAnsiTheme="majorHAnsi" w:cs="Times New Roman"/>
                <w:sz w:val="24"/>
                <w:szCs w:val="24"/>
              </w:rPr>
            </w:pPr>
            <w:r w:rsidRPr="00572013">
              <w:rPr>
                <w:rFonts w:asciiTheme="majorHAnsi" w:eastAsia="Times New Roman" w:hAnsiTheme="majorHAnsi" w:cs="Times New Roman"/>
                <w:color w:val="000000"/>
                <w:shd w:val="clear" w:color="auto" w:fill="FFFFFF"/>
              </w:rPr>
              <w:t xml:space="preserve">The Church developed its own body of laws, known as canon law, as well as its own courts. Canon law, based on religious teachings, governed many aspects of life, including wills, marriages, and morals. Anyone who disobeyed Church law faced a range of penalties. The most severe and terrifying was excommunication. Those who were excommunicated could not receive the sacraments [sacred rites of the church] or a Christian burial, which condemned </w:t>
            </w:r>
            <w:proofErr w:type="gramStart"/>
            <w:r w:rsidRPr="00572013">
              <w:rPr>
                <w:rFonts w:asciiTheme="majorHAnsi" w:eastAsia="Times New Roman" w:hAnsiTheme="majorHAnsi" w:cs="Times New Roman"/>
                <w:color w:val="000000"/>
                <w:shd w:val="clear" w:color="auto" w:fill="FFFFFF"/>
              </w:rPr>
              <w:t>the to</w:t>
            </w:r>
            <w:proofErr w:type="gramEnd"/>
            <w:r w:rsidRPr="00572013">
              <w:rPr>
                <w:rFonts w:asciiTheme="majorHAnsi" w:eastAsia="Times New Roman" w:hAnsiTheme="majorHAnsi" w:cs="Times New Roman"/>
                <w:color w:val="000000"/>
                <w:shd w:val="clear" w:color="auto" w:fill="FFFFFF"/>
              </w:rPr>
              <w:t xml:space="preserve"> hell for eternity. A powerful noble who opposed the Church could face the interdict, or an order excluding an entire town, region, or kingdom from receiving most sacraments and Christian burial. Even the strongest ruler gave in rather than face the interdict, which usually caused revolts by the common people. </w:t>
            </w:r>
          </w:p>
          <w:p w:rsidR="00572013" w:rsidRP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72013">
            <w:pPr>
              <w:spacing w:after="0" w:line="240" w:lineRule="auto"/>
              <w:ind w:right="40"/>
              <w:jc w:val="both"/>
              <w:rPr>
                <w:rFonts w:asciiTheme="majorHAnsi" w:eastAsia="Times New Roman" w:hAnsiTheme="majorHAnsi" w:cs="Times New Roman"/>
                <w:sz w:val="24"/>
                <w:szCs w:val="24"/>
              </w:rPr>
            </w:pPr>
            <w:r w:rsidRPr="00572013">
              <w:rPr>
                <w:rFonts w:asciiTheme="majorHAnsi" w:eastAsia="Times New Roman" w:hAnsiTheme="majorHAnsi" w:cs="Times New Roman"/>
                <w:color w:val="000000"/>
                <w:shd w:val="clear" w:color="auto" w:fill="FFFFFF"/>
              </w:rPr>
              <w:t xml:space="preserve">The Church tried to use its great authority to end warfare among nobles. It declared periods of temporary peace known as the Truce of God. It demanded that fighting stop between Friday and Sunday each week and on religious holidays. Such efforts may have contributed to the decline of warfare in Europe during the 1100s. </w:t>
            </w:r>
          </w:p>
          <w:p w:rsidR="00572013" w:rsidRP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8291A">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color w:val="000000"/>
                <w:sz w:val="18"/>
                <w:szCs w:val="18"/>
                <w:shd w:val="clear" w:color="auto" w:fill="FFFFFF"/>
              </w:rPr>
              <w:t xml:space="preserve">Source: </w:t>
            </w:r>
            <w:r w:rsidRPr="00572013">
              <w:rPr>
                <w:rFonts w:asciiTheme="majorHAnsi" w:eastAsia="Times New Roman" w:hAnsiTheme="majorHAnsi" w:cs="Arial"/>
                <w:color w:val="262626"/>
                <w:sz w:val="16"/>
                <w:szCs w:val="16"/>
              </w:rPr>
              <w:t xml:space="preserve">Prentice Hall: World History, 2007. Elisabeth Gaynor Ellis and Anthony </w:t>
            </w:r>
            <w:proofErr w:type="spellStart"/>
            <w:r w:rsidRPr="00572013">
              <w:rPr>
                <w:rFonts w:asciiTheme="majorHAnsi" w:eastAsia="Times New Roman" w:hAnsiTheme="majorHAnsi" w:cs="Arial"/>
                <w:color w:val="262626"/>
                <w:sz w:val="16"/>
                <w:szCs w:val="16"/>
              </w:rPr>
              <w:t>Esler</w:t>
            </w:r>
            <w:proofErr w:type="spellEnd"/>
          </w:p>
        </w:tc>
        <w:tc>
          <w:tcPr>
            <w:tcW w:w="57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5000" w:type="pct"/>
              <w:tblLayout w:type="fixed"/>
              <w:tblCellMar>
                <w:top w:w="15" w:type="dxa"/>
                <w:left w:w="15" w:type="dxa"/>
                <w:bottom w:w="15" w:type="dxa"/>
                <w:right w:w="15" w:type="dxa"/>
              </w:tblCellMar>
              <w:tblLook w:val="04A0"/>
            </w:tblPr>
            <w:tblGrid>
              <w:gridCol w:w="5550"/>
            </w:tblGrid>
            <w:tr w:rsidR="00572013"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6A6693" w:rsidRPr="00572013" w:rsidRDefault="00572013" w:rsidP="006A669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rPr>
                    <w:t xml:space="preserve">4a. </w:t>
                  </w:r>
                  <w:r w:rsidR="006A6693">
                    <w:rPr>
                      <w:rFonts w:asciiTheme="majorHAnsi" w:eastAsia="Times New Roman" w:hAnsiTheme="majorHAnsi" w:cs="Times New Roman"/>
                      <w:b/>
                      <w:bCs/>
                      <w:color w:val="000000"/>
                      <w:sz w:val="24"/>
                      <w:szCs w:val="24"/>
                    </w:rPr>
                    <w:t xml:space="preserve">This is an example of what kind of power? </w:t>
                  </w:r>
                  <w:r w:rsidR="006A6693" w:rsidRPr="00572013">
                    <w:rPr>
                      <w:rFonts w:asciiTheme="majorHAnsi" w:eastAsia="Times New Roman" w:hAnsiTheme="majorHAnsi" w:cs="Times New Roman"/>
                      <w:b/>
                      <w:bCs/>
                      <w:color w:val="000000"/>
                      <w:sz w:val="24"/>
                      <w:szCs w:val="24"/>
                    </w:rPr>
                    <w:t xml:space="preserve">   </w:t>
                  </w:r>
                </w:p>
                <w:p w:rsidR="006A6693" w:rsidRPr="00572013" w:rsidRDefault="006A6693" w:rsidP="006A6693">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 xml:space="preserve">POLITICAL </w:t>
                  </w:r>
                </w:p>
                <w:p w:rsidR="006A6693" w:rsidRPr="00572013" w:rsidRDefault="006A6693" w:rsidP="006A6693">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SOCIAL</w:t>
                  </w:r>
                </w:p>
                <w:p w:rsidR="00572013" w:rsidRPr="00572013" w:rsidRDefault="006A6693" w:rsidP="006A669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sz w:val="24"/>
                      <w:szCs w:val="24"/>
                    </w:rPr>
                    <w:t>ECONOMIC</w:t>
                  </w:r>
                </w:p>
              </w:tc>
            </w:tr>
            <w:tr w:rsidR="00572013"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rsidR="00572013" w:rsidRPr="00572013" w:rsidRDefault="00572013" w:rsidP="00572013">
                  <w:pPr>
                    <w:spacing w:after="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4"/>
                      <w:szCs w:val="24"/>
                      <w:shd w:val="clear" w:color="auto" w:fill="FFFFFF"/>
                    </w:rPr>
                    <w:t>4b. Identify a piece of textual or visual evidence from this document that supports the claim this document makes.</w:t>
                  </w:r>
                </w:p>
                <w:p w:rsidR="00572013" w:rsidRPr="00572013" w:rsidRDefault="00572013" w:rsidP="00572013">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p>
              </w:tc>
            </w:tr>
          </w:tbl>
          <w:p w:rsidR="00572013" w:rsidRPr="00572013" w:rsidRDefault="00572013" w:rsidP="00572013">
            <w:pPr>
              <w:spacing w:after="240" w:line="0" w:lineRule="atLeast"/>
              <w:rPr>
                <w:rFonts w:asciiTheme="majorHAnsi" w:eastAsia="Times New Roman" w:hAnsiTheme="majorHAnsi" w:cs="Times New Roman"/>
                <w:sz w:val="24"/>
                <w:szCs w:val="24"/>
              </w:rPr>
            </w:pPr>
          </w:p>
        </w:tc>
      </w:tr>
      <w:tr w:rsidR="0058291A" w:rsidRPr="00572013" w:rsidTr="007D478C">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8291A" w:rsidRDefault="0058291A" w:rsidP="0058291A">
            <w:pPr>
              <w:spacing w:after="0" w:line="340" w:lineRule="atLeast"/>
              <w:rPr>
                <w:rFonts w:asciiTheme="majorHAnsi" w:eastAsia="Times New Roman" w:hAnsiTheme="majorHAnsi" w:cs="Times New Roman"/>
                <w:bCs/>
                <w:i/>
                <w:color w:val="000000"/>
                <w:sz w:val="26"/>
                <w:szCs w:val="26"/>
                <w:shd w:val="clear" w:color="auto" w:fill="FFFFFF"/>
              </w:rPr>
            </w:pPr>
            <w:r>
              <w:rPr>
                <w:rFonts w:asciiTheme="majorHAnsi" w:eastAsia="Times New Roman" w:hAnsiTheme="majorHAnsi" w:cs="Times New Roman"/>
                <w:b/>
                <w:bCs/>
                <w:color w:val="000000"/>
                <w:sz w:val="26"/>
                <w:szCs w:val="26"/>
                <w:shd w:val="clear" w:color="auto" w:fill="FFFFFF"/>
              </w:rPr>
              <w:t xml:space="preserve">Document 5: </w:t>
            </w:r>
            <w:r w:rsidRPr="0058291A">
              <w:rPr>
                <w:rFonts w:asciiTheme="majorHAnsi" w:eastAsia="Times New Roman" w:hAnsiTheme="majorHAnsi" w:cs="Times New Roman"/>
                <w:bCs/>
                <w:i/>
                <w:color w:val="000000"/>
                <w:sz w:val="26"/>
                <w:szCs w:val="26"/>
                <w:shd w:val="clear" w:color="auto" w:fill="FFFFFF"/>
              </w:rPr>
              <w:t>Tithes</w:t>
            </w:r>
          </w:p>
          <w:p w:rsidR="00B471FB" w:rsidRPr="0058291A" w:rsidRDefault="00B471FB" w:rsidP="0058291A">
            <w:pPr>
              <w:spacing w:after="0" w:line="340" w:lineRule="atLeast"/>
              <w:rPr>
                <w:rFonts w:ascii="Georgia" w:eastAsia="Times New Roman" w:hAnsi="Georgia" w:cs="Times New Roman"/>
                <w:b/>
                <w:sz w:val="20"/>
                <w:szCs w:val="20"/>
              </w:rPr>
            </w:pPr>
          </w:p>
          <w:p w:rsidR="0058291A" w:rsidRPr="0058291A" w:rsidRDefault="0058291A" w:rsidP="00B471FB">
            <w:pPr>
              <w:spacing w:after="0" w:line="240" w:lineRule="auto"/>
              <w:rPr>
                <w:rFonts w:ascii="Georgia" w:eastAsia="Times New Roman" w:hAnsi="Georgia" w:cs="Times New Roman"/>
                <w:sz w:val="20"/>
                <w:szCs w:val="20"/>
              </w:rPr>
            </w:pPr>
            <w:r w:rsidRPr="0058291A">
              <w:rPr>
                <w:rFonts w:ascii="Georgia" w:eastAsia="Times New Roman" w:hAnsi="Georgia" w:cs="Times New Roman"/>
                <w:sz w:val="20"/>
                <w:szCs w:val="20"/>
              </w:rPr>
              <w:t>In the</w:t>
            </w:r>
            <w:r w:rsidRPr="0058291A">
              <w:rPr>
                <w:rFonts w:ascii="Georgia" w:eastAsia="Times New Roman" w:hAnsi="Georgia" w:cs="Times New Roman"/>
                <w:sz w:val="20"/>
              </w:rPr>
              <w:t> Middle Ages</w:t>
            </w:r>
            <w:r w:rsidRPr="0058291A">
              <w:rPr>
                <w:rFonts w:ascii="Georgia" w:eastAsia="Times New Roman" w:hAnsi="Georgia" w:cs="Times New Roman"/>
                <w:sz w:val="20"/>
                <w:szCs w:val="20"/>
              </w:rPr>
              <w:t xml:space="preserve">, the </w:t>
            </w:r>
            <w:r w:rsidRPr="0058291A">
              <w:rPr>
                <w:rFonts w:ascii="Georgia" w:eastAsia="Times New Roman" w:hAnsi="Georgia" w:cs="Times New Roman"/>
                <w:sz w:val="20"/>
              </w:rPr>
              <w:t>Catholic church </w:t>
            </w:r>
            <w:r w:rsidRPr="0058291A">
              <w:rPr>
                <w:rFonts w:ascii="Georgia" w:eastAsia="Times New Roman" w:hAnsi="Georgia" w:cs="Times New Roman"/>
                <w:sz w:val="20"/>
                <w:szCs w:val="20"/>
              </w:rPr>
              <w:t>in Europe collected a</w:t>
            </w:r>
            <w:r w:rsidRPr="0058291A">
              <w:rPr>
                <w:rFonts w:ascii="Georgia" w:eastAsia="Times New Roman" w:hAnsi="Georgia" w:cs="Times New Roman"/>
                <w:sz w:val="20"/>
              </w:rPr>
              <w:t> tax </w:t>
            </w:r>
            <w:r w:rsidRPr="0058291A">
              <w:rPr>
                <w:rFonts w:ascii="Georgia" w:eastAsia="Times New Roman" w:hAnsi="Georgia" w:cs="Times New Roman"/>
                <w:sz w:val="20"/>
                <w:szCs w:val="20"/>
              </w:rPr>
              <w:t>of its own, separate from the</w:t>
            </w:r>
            <w:r w:rsidRPr="0058291A">
              <w:rPr>
                <w:rFonts w:ascii="Georgia" w:eastAsia="Times New Roman" w:hAnsi="Georgia" w:cs="Times New Roman"/>
                <w:sz w:val="20"/>
              </w:rPr>
              <w:t> kings' taxes</w:t>
            </w:r>
            <w:r w:rsidRPr="0058291A">
              <w:rPr>
                <w:rFonts w:ascii="Georgia" w:eastAsia="Times New Roman" w:hAnsi="Georgia" w:cs="Times New Roman"/>
                <w:sz w:val="20"/>
                <w:szCs w:val="20"/>
              </w:rPr>
              <w:t>, which was called a tithe. Tithe means "one-tenth", because people were supposed to give the Church one-tenth of all the income they earned. The</w:t>
            </w:r>
            <w:r w:rsidRPr="0058291A">
              <w:rPr>
                <w:rFonts w:ascii="Georgia" w:eastAsia="Times New Roman" w:hAnsi="Georgia" w:cs="Times New Roman"/>
                <w:sz w:val="20"/>
              </w:rPr>
              <w:t> priests </w:t>
            </w:r>
            <w:r w:rsidRPr="0058291A">
              <w:rPr>
                <w:rFonts w:ascii="Georgia" w:eastAsia="Times New Roman" w:hAnsi="Georgia" w:cs="Times New Roman"/>
                <w:sz w:val="20"/>
                <w:szCs w:val="20"/>
              </w:rPr>
              <w:t>and</w:t>
            </w:r>
            <w:r w:rsidRPr="0058291A">
              <w:rPr>
                <w:rFonts w:ascii="Georgia" w:eastAsia="Times New Roman" w:hAnsi="Georgia" w:cs="Times New Roman"/>
                <w:sz w:val="20"/>
              </w:rPr>
              <w:t> bishops </w:t>
            </w:r>
            <w:r w:rsidRPr="0058291A">
              <w:rPr>
                <w:rFonts w:ascii="Georgia" w:eastAsia="Times New Roman" w:hAnsi="Georgia" w:cs="Times New Roman"/>
                <w:sz w:val="20"/>
                <w:szCs w:val="20"/>
              </w:rPr>
              <w:t>kept the tithes in tithe barns like this one.</w:t>
            </w:r>
          </w:p>
          <w:p w:rsidR="0058291A" w:rsidRPr="0058291A" w:rsidRDefault="0058291A" w:rsidP="00B471FB">
            <w:pPr>
              <w:spacing w:before="227" w:after="0" w:line="240" w:lineRule="auto"/>
              <w:rPr>
                <w:rFonts w:ascii="Georgia" w:eastAsia="Times New Roman" w:hAnsi="Georgia" w:cs="Times New Roman"/>
                <w:sz w:val="20"/>
                <w:szCs w:val="20"/>
              </w:rPr>
            </w:pPr>
            <w:r w:rsidRPr="0058291A">
              <w:rPr>
                <w:rFonts w:ascii="Georgia" w:eastAsia="Times New Roman" w:hAnsi="Georgia" w:cs="Times New Roman"/>
                <w:sz w:val="20"/>
                <w:szCs w:val="20"/>
              </w:rPr>
              <w:t>You had to pay the tithe, because otherwise the</w:t>
            </w:r>
            <w:r w:rsidRPr="0058291A">
              <w:rPr>
                <w:rFonts w:ascii="Georgia" w:eastAsia="Times New Roman" w:hAnsi="Georgia" w:cs="Times New Roman"/>
                <w:sz w:val="20"/>
              </w:rPr>
              <w:t> priest</w:t>
            </w:r>
            <w:r w:rsidRPr="0058291A">
              <w:rPr>
                <w:rFonts w:ascii="Georgia" w:eastAsia="Times New Roman" w:hAnsi="Georgia" w:cs="Times New Roman"/>
                <w:sz w:val="20"/>
                <w:szCs w:val="20"/>
              </w:rPr>
              <w:t xml:space="preserve"> or</w:t>
            </w:r>
            <w:r w:rsidRPr="0058291A">
              <w:rPr>
                <w:rFonts w:ascii="Georgia" w:eastAsia="Times New Roman" w:hAnsi="Georgia" w:cs="Times New Roman"/>
                <w:sz w:val="20"/>
              </w:rPr>
              <w:t> bishop </w:t>
            </w:r>
            <w:r w:rsidRPr="0058291A">
              <w:rPr>
                <w:rFonts w:ascii="Georgia" w:eastAsia="Times New Roman" w:hAnsi="Georgia" w:cs="Times New Roman"/>
                <w:sz w:val="20"/>
                <w:szCs w:val="20"/>
              </w:rPr>
              <w:t>would</w:t>
            </w:r>
            <w:r w:rsidRPr="0058291A">
              <w:rPr>
                <w:rFonts w:ascii="Georgia" w:eastAsia="Times New Roman" w:hAnsi="Georgia" w:cs="Times New Roman"/>
                <w:sz w:val="20"/>
              </w:rPr>
              <w:t> excommunicate</w:t>
            </w:r>
            <w:r w:rsidRPr="0058291A">
              <w:rPr>
                <w:rFonts w:ascii="Georgia" w:eastAsia="Times New Roman" w:hAnsi="Georgia" w:cs="Times New Roman"/>
                <w:sz w:val="20"/>
                <w:szCs w:val="20"/>
              </w:rPr>
              <w:t xml:space="preserve"> you. You might say, "So what? I didn't want to go to church anyway," but in the Middle Ages most people didn't feel that way - they wanted to go to church and get forgiven for their sins so they could go to Heaven after the Last Judgment.</w:t>
            </w:r>
          </w:p>
          <w:p w:rsidR="0058291A" w:rsidRPr="0058291A" w:rsidRDefault="0058291A" w:rsidP="00B471FB">
            <w:pPr>
              <w:spacing w:before="227" w:after="0" w:line="240" w:lineRule="auto"/>
              <w:rPr>
                <w:rFonts w:ascii="Georgia" w:eastAsia="Times New Roman" w:hAnsi="Georgia" w:cs="Times New Roman"/>
                <w:sz w:val="20"/>
                <w:szCs w:val="20"/>
              </w:rPr>
            </w:pPr>
            <w:r w:rsidRPr="0058291A">
              <w:rPr>
                <w:rFonts w:ascii="Georgia" w:eastAsia="Times New Roman" w:hAnsi="Georgia" w:cs="Times New Roman"/>
                <w:sz w:val="20"/>
                <w:szCs w:val="20"/>
              </w:rPr>
              <w:t>Besides, even if you didn't care about Heaven, being</w:t>
            </w:r>
            <w:r w:rsidRPr="0058291A">
              <w:rPr>
                <w:rFonts w:ascii="Georgia" w:eastAsia="Times New Roman" w:hAnsi="Georgia" w:cs="Times New Roman"/>
                <w:sz w:val="20"/>
              </w:rPr>
              <w:t> excommunicated </w:t>
            </w:r>
            <w:r w:rsidRPr="0058291A">
              <w:rPr>
                <w:rFonts w:ascii="Georgia" w:eastAsia="Times New Roman" w:hAnsi="Georgia" w:cs="Times New Roman"/>
                <w:sz w:val="20"/>
                <w:szCs w:val="20"/>
              </w:rPr>
              <w:t>was a very serious thing - nobody else was allowed to talk to a person who had been excommunicated, or sell them anything, so you couldn't buy</w:t>
            </w:r>
            <w:r w:rsidRPr="0058291A">
              <w:rPr>
                <w:rFonts w:ascii="Georgia" w:eastAsia="Times New Roman" w:hAnsi="Georgia" w:cs="Times New Roman"/>
                <w:sz w:val="20"/>
              </w:rPr>
              <w:t> food</w:t>
            </w:r>
            <w:r w:rsidRPr="0058291A">
              <w:rPr>
                <w:rFonts w:ascii="Georgia" w:eastAsia="Times New Roman" w:hAnsi="Georgia" w:cs="Times New Roman"/>
                <w:sz w:val="20"/>
                <w:szCs w:val="20"/>
              </w:rPr>
              <w:t>, or go to work, or anything. Even your</w:t>
            </w:r>
            <w:r w:rsidRPr="0058291A">
              <w:rPr>
                <w:rFonts w:ascii="Georgia" w:eastAsia="Times New Roman" w:hAnsi="Georgia" w:cs="Times New Roman"/>
                <w:sz w:val="20"/>
              </w:rPr>
              <w:t> children </w:t>
            </w:r>
            <w:r w:rsidRPr="0058291A">
              <w:rPr>
                <w:rFonts w:ascii="Georgia" w:eastAsia="Times New Roman" w:hAnsi="Georgia" w:cs="Times New Roman"/>
                <w:sz w:val="20"/>
                <w:szCs w:val="20"/>
              </w:rPr>
              <w:t>and your parents were not supposed to speak to you.</w:t>
            </w:r>
          </w:p>
          <w:p w:rsidR="0058291A" w:rsidRDefault="0058291A" w:rsidP="00572013">
            <w:pPr>
              <w:spacing w:after="0" w:line="240" w:lineRule="auto"/>
              <w:ind w:right="40"/>
              <w:jc w:val="both"/>
              <w:rPr>
                <w:rFonts w:asciiTheme="majorHAnsi" w:eastAsia="Times New Roman" w:hAnsiTheme="majorHAnsi" w:cs="Times New Roman"/>
                <w:bCs/>
                <w:color w:val="000000"/>
                <w:sz w:val="18"/>
                <w:szCs w:val="26"/>
                <w:shd w:val="clear" w:color="auto" w:fill="FFFFFF"/>
              </w:rPr>
            </w:pPr>
          </w:p>
          <w:p w:rsidR="0058291A" w:rsidRPr="0058291A" w:rsidRDefault="0058291A" w:rsidP="00572013">
            <w:pPr>
              <w:spacing w:after="0" w:line="240" w:lineRule="auto"/>
              <w:ind w:right="40"/>
              <w:jc w:val="both"/>
              <w:rPr>
                <w:rFonts w:asciiTheme="majorHAnsi" w:eastAsia="Times New Roman" w:hAnsiTheme="majorHAnsi" w:cs="Times New Roman"/>
                <w:bCs/>
                <w:color w:val="000000"/>
                <w:sz w:val="26"/>
                <w:szCs w:val="26"/>
                <w:shd w:val="clear" w:color="auto" w:fill="FFFFFF"/>
              </w:rPr>
            </w:pPr>
            <w:r w:rsidRPr="0058291A">
              <w:rPr>
                <w:rFonts w:asciiTheme="majorHAnsi" w:eastAsia="Times New Roman" w:hAnsiTheme="majorHAnsi" w:cs="Times New Roman"/>
                <w:bCs/>
                <w:color w:val="000000"/>
                <w:sz w:val="18"/>
                <w:szCs w:val="26"/>
                <w:shd w:val="clear" w:color="auto" w:fill="FFFFFF"/>
              </w:rPr>
              <w:t>Source: http://quatr.us/medieval/religion/tithes.htm#topbar</w:t>
            </w:r>
          </w:p>
        </w:tc>
        <w:tc>
          <w:tcPr>
            <w:tcW w:w="57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5000" w:type="pct"/>
              <w:tblLayout w:type="fixed"/>
              <w:tblCellMar>
                <w:top w:w="15" w:type="dxa"/>
                <w:left w:w="15" w:type="dxa"/>
                <w:bottom w:w="15" w:type="dxa"/>
                <w:right w:w="15" w:type="dxa"/>
              </w:tblCellMar>
              <w:tblLook w:val="04A0"/>
            </w:tblPr>
            <w:tblGrid>
              <w:gridCol w:w="5550"/>
            </w:tblGrid>
            <w:tr w:rsidR="0058291A"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58291A" w:rsidRPr="00572013" w:rsidRDefault="0058291A" w:rsidP="000364C1">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b/>
                      <w:bCs/>
                      <w:color w:val="000000"/>
                      <w:sz w:val="24"/>
                      <w:szCs w:val="24"/>
                    </w:rPr>
                    <w:t>5</w:t>
                  </w:r>
                  <w:r w:rsidRPr="00572013">
                    <w:rPr>
                      <w:rFonts w:asciiTheme="majorHAnsi" w:eastAsia="Times New Roman" w:hAnsiTheme="majorHAnsi" w:cs="Times New Roman"/>
                      <w:b/>
                      <w:bCs/>
                      <w:color w:val="000000"/>
                      <w:sz w:val="24"/>
                      <w:szCs w:val="24"/>
                    </w:rPr>
                    <w:t xml:space="preserve">a. </w:t>
                  </w:r>
                  <w:r>
                    <w:rPr>
                      <w:rFonts w:asciiTheme="majorHAnsi" w:eastAsia="Times New Roman" w:hAnsiTheme="majorHAnsi" w:cs="Times New Roman"/>
                      <w:b/>
                      <w:bCs/>
                      <w:color w:val="000000"/>
                      <w:sz w:val="24"/>
                      <w:szCs w:val="24"/>
                    </w:rPr>
                    <w:t xml:space="preserve">This is an example of what kind of power? </w:t>
                  </w:r>
                  <w:r w:rsidRPr="00572013">
                    <w:rPr>
                      <w:rFonts w:asciiTheme="majorHAnsi" w:eastAsia="Times New Roman" w:hAnsiTheme="majorHAnsi" w:cs="Times New Roman"/>
                      <w:b/>
                      <w:bCs/>
                      <w:color w:val="000000"/>
                      <w:sz w:val="24"/>
                      <w:szCs w:val="24"/>
                    </w:rPr>
                    <w:t xml:space="preserve">   </w:t>
                  </w:r>
                </w:p>
                <w:p w:rsidR="0058291A" w:rsidRPr="00572013" w:rsidRDefault="0058291A" w:rsidP="000364C1">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 xml:space="preserve">POLITICAL </w:t>
                  </w:r>
                </w:p>
                <w:p w:rsidR="0058291A" w:rsidRPr="00572013" w:rsidRDefault="0058291A" w:rsidP="000364C1">
                  <w:pPr>
                    <w:spacing w:after="0" w:line="360" w:lineRule="auto"/>
                    <w:jc w:val="center"/>
                    <w:rPr>
                      <w:rFonts w:asciiTheme="majorHAnsi" w:eastAsia="Times New Roman" w:hAnsiTheme="majorHAnsi" w:cs="Times New Roman"/>
                      <w:b/>
                      <w:sz w:val="24"/>
                      <w:szCs w:val="24"/>
                    </w:rPr>
                  </w:pPr>
                  <w:r w:rsidRPr="00572013">
                    <w:rPr>
                      <w:rFonts w:asciiTheme="majorHAnsi" w:eastAsia="Times New Roman" w:hAnsiTheme="majorHAnsi" w:cs="Times New Roman"/>
                      <w:b/>
                      <w:sz w:val="24"/>
                      <w:szCs w:val="24"/>
                    </w:rPr>
                    <w:t>SOCIAL</w:t>
                  </w:r>
                </w:p>
                <w:p w:rsidR="00572013" w:rsidRPr="00572013" w:rsidRDefault="0058291A" w:rsidP="000364C1">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sz w:val="24"/>
                      <w:szCs w:val="24"/>
                    </w:rPr>
                    <w:t>ECONOMIC</w:t>
                  </w:r>
                </w:p>
              </w:tc>
            </w:tr>
            <w:tr w:rsidR="0058291A" w:rsidRPr="00572013" w:rsidTr="007D478C">
              <w:trPr>
                <w:trHeight w:val="1440"/>
              </w:trPr>
              <w:tc>
                <w:tcPr>
                  <w:tcW w:w="57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rsidR="0058291A" w:rsidRPr="00572013" w:rsidRDefault="0058291A" w:rsidP="000364C1">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b/>
                      <w:bCs/>
                      <w:color w:val="000000"/>
                      <w:sz w:val="24"/>
                      <w:szCs w:val="24"/>
                      <w:shd w:val="clear" w:color="auto" w:fill="FFFFFF"/>
                    </w:rPr>
                    <w:t>5</w:t>
                  </w:r>
                  <w:r w:rsidRPr="00572013">
                    <w:rPr>
                      <w:rFonts w:asciiTheme="majorHAnsi" w:eastAsia="Times New Roman" w:hAnsiTheme="majorHAnsi" w:cs="Times New Roman"/>
                      <w:b/>
                      <w:bCs/>
                      <w:color w:val="000000"/>
                      <w:sz w:val="24"/>
                      <w:szCs w:val="24"/>
                      <w:shd w:val="clear" w:color="auto" w:fill="FFFFFF"/>
                    </w:rPr>
                    <w:t>b. Identify a piece of textual or visual evidence from this document that supports the claim this document makes.</w:t>
                  </w:r>
                </w:p>
                <w:p w:rsidR="0058291A" w:rsidRPr="00572013" w:rsidRDefault="0058291A" w:rsidP="000364C1">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p>
              </w:tc>
            </w:tr>
          </w:tbl>
          <w:p w:rsidR="0058291A" w:rsidRPr="00572013" w:rsidRDefault="0058291A" w:rsidP="006A6693">
            <w:pPr>
              <w:spacing w:after="0" w:line="240" w:lineRule="auto"/>
              <w:rPr>
                <w:rFonts w:asciiTheme="majorHAnsi" w:eastAsia="Times New Roman" w:hAnsiTheme="majorHAnsi" w:cs="Times New Roman"/>
                <w:b/>
                <w:bCs/>
                <w:color w:val="000000"/>
                <w:sz w:val="24"/>
                <w:szCs w:val="24"/>
              </w:rPr>
            </w:pPr>
          </w:p>
        </w:tc>
      </w:tr>
      <w:tr w:rsidR="00572013" w:rsidRPr="00572013" w:rsidTr="007D478C">
        <w:trPr>
          <w:trHeight w:val="9560"/>
        </w:trPr>
        <w:tc>
          <w:tcPr>
            <w:tcW w:w="146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8291A">
            <w:pPr>
              <w:spacing w:after="0" w:line="240" w:lineRule="auto"/>
              <w:ind w:right="40"/>
              <w:jc w:val="center"/>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shd w:val="clear" w:color="auto" w:fill="FFFFFF"/>
              </w:rPr>
              <w:t>Based on the evidence from these documents, write a thesis statement in response to the questions, “Was the Catholic Church powerful in Medieval Europe?”</w:t>
            </w:r>
          </w:p>
          <w:p w:rsidR="00572013" w:rsidRPr="00572013" w:rsidRDefault="00572013" w:rsidP="00572013">
            <w:pPr>
              <w:spacing w:after="0" w:line="240" w:lineRule="auto"/>
              <w:rPr>
                <w:rFonts w:asciiTheme="majorHAnsi" w:eastAsia="Times New Roman" w:hAnsiTheme="majorHAnsi" w:cs="Times New Roman"/>
                <w:sz w:val="24"/>
                <w:szCs w:val="24"/>
              </w:rPr>
            </w:pPr>
          </w:p>
          <w:p w:rsidR="00572013" w:rsidRPr="00572013" w:rsidRDefault="00572013" w:rsidP="00572013">
            <w:pPr>
              <w:spacing w:after="0" w:line="240" w:lineRule="auto"/>
              <w:ind w:right="40"/>
              <w:jc w:val="center"/>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36"/>
                <w:szCs w:val="36"/>
                <w:shd w:val="clear" w:color="auto" w:fill="FFFFFF"/>
              </w:rPr>
              <w:t>Remember, CLAIM + REASONS = THESIS</w:t>
            </w:r>
          </w:p>
          <w:p w:rsidR="00572013" w:rsidRPr="00572013" w:rsidRDefault="00572013" w:rsidP="00572013">
            <w:pPr>
              <w:spacing w:after="240" w:line="240" w:lineRule="auto"/>
              <w:rPr>
                <w:rFonts w:asciiTheme="majorHAnsi" w:eastAsia="Times New Roman" w:hAnsiTheme="majorHAnsi" w:cs="Times New Roman"/>
                <w:sz w:val="24"/>
                <w:szCs w:val="24"/>
              </w:rPr>
            </w:pPr>
          </w:p>
          <w:tbl>
            <w:tblPr>
              <w:tblW w:w="0" w:type="auto"/>
              <w:tblLayout w:type="fixed"/>
              <w:tblCellMar>
                <w:top w:w="15" w:type="dxa"/>
                <w:left w:w="15" w:type="dxa"/>
                <w:bottom w:w="15" w:type="dxa"/>
                <w:right w:w="15" w:type="dxa"/>
              </w:tblCellMar>
              <w:tblLook w:val="04A0"/>
            </w:tblPr>
            <w:tblGrid>
              <w:gridCol w:w="5030"/>
              <w:gridCol w:w="9350"/>
            </w:tblGrid>
            <w:tr w:rsidR="00572013" w:rsidRPr="00572013" w:rsidTr="007D478C">
              <w:trPr>
                <w:trHeight w:val="500"/>
              </w:trPr>
              <w:tc>
                <w:tcPr>
                  <w:tcW w:w="503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hideMark/>
                </w:tcPr>
                <w:p w:rsidR="00572013" w:rsidRPr="00572013" w:rsidRDefault="00572013" w:rsidP="0057201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8"/>
                      <w:szCs w:val="28"/>
                    </w:rPr>
                    <w:t>CLAIM</w:t>
                  </w:r>
                </w:p>
              </w:tc>
              <w:tc>
                <w:tcPr>
                  <w:tcW w:w="935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hideMark/>
                </w:tcPr>
                <w:p w:rsidR="00572013" w:rsidRPr="00572013" w:rsidRDefault="00572013" w:rsidP="0057201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8"/>
                      <w:szCs w:val="28"/>
                    </w:rPr>
                    <w:t>REASONS</w:t>
                  </w:r>
                </w:p>
              </w:tc>
            </w:tr>
            <w:tr w:rsidR="00572013" w:rsidRPr="00572013" w:rsidTr="007D478C">
              <w:tc>
                <w:tcPr>
                  <w:tcW w:w="503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hideMark/>
                </w:tcPr>
                <w:p w:rsidR="00572013" w:rsidRPr="00572013" w:rsidRDefault="00572013" w:rsidP="00572013">
                  <w:pPr>
                    <w:spacing w:after="0" w:line="0" w:lineRule="atLeast"/>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rPr>
                    <w:t>___________________________________________</w:t>
                  </w:r>
                  <w:r w:rsidR="007D478C">
                    <w:rPr>
                      <w:rFonts w:asciiTheme="majorHAnsi" w:eastAsia="Times New Roman" w:hAnsiTheme="majorHAnsi" w:cs="Times New Roman"/>
                      <w:b/>
                      <w:bCs/>
                      <w:color w:val="000000"/>
                      <w:sz w:val="26"/>
                      <w:szCs w:val="26"/>
                    </w:rPr>
                    <w:t xml:space="preserve">     </w:t>
                  </w:r>
                  <w:r w:rsidRPr="00572013">
                    <w:rPr>
                      <w:rFonts w:asciiTheme="majorHAnsi" w:eastAsia="Times New Roman" w:hAnsiTheme="majorHAnsi" w:cs="Times New Roman"/>
                      <w:b/>
                      <w:bCs/>
                      <w:color w:val="000000"/>
                      <w:sz w:val="26"/>
                      <w:szCs w:val="26"/>
                    </w:rPr>
                    <w:t xml:space="preserve"> +</w:t>
                  </w:r>
                </w:p>
              </w:tc>
              <w:tc>
                <w:tcPr>
                  <w:tcW w:w="935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572013" w:rsidRPr="00572013" w:rsidRDefault="00572013" w:rsidP="007D478C">
                  <w:pPr>
                    <w:spacing w:after="0" w:line="0" w:lineRule="atLeast"/>
                    <w:jc w:val="center"/>
                    <w:rPr>
                      <w:rFonts w:asciiTheme="majorHAnsi" w:eastAsia="Times New Roman" w:hAnsiTheme="majorHAnsi" w:cs="Times New Roman"/>
                      <w:sz w:val="24"/>
                      <w:szCs w:val="24"/>
                    </w:rPr>
                  </w:pPr>
                  <w:r w:rsidRPr="00572013">
                    <w:rPr>
                      <w:rFonts w:asciiTheme="majorHAnsi" w:eastAsia="Times New Roman" w:hAnsiTheme="majorHAnsi" w:cs="Times New Roman"/>
                      <w:b/>
                      <w:bCs/>
                      <w:i/>
                      <w:iCs/>
                      <w:color w:val="000000"/>
                      <w:sz w:val="26"/>
                      <w:szCs w:val="26"/>
                    </w:rPr>
                    <w:t xml:space="preserve">as demonstrated by </w:t>
                  </w:r>
                  <w:r w:rsidRPr="00572013">
                    <w:rPr>
                      <w:rFonts w:asciiTheme="majorHAnsi" w:eastAsia="Times New Roman" w:hAnsiTheme="majorHAnsi" w:cs="Times New Roman"/>
                      <w:b/>
                      <w:bCs/>
                      <w:color w:val="000000"/>
                      <w:sz w:val="26"/>
                      <w:szCs w:val="26"/>
                    </w:rPr>
                    <w:t>________________________________________________________________________________________________________________________</w:t>
                  </w:r>
                  <w:r w:rsidR="007D478C" w:rsidRPr="00572013">
                    <w:rPr>
                      <w:rFonts w:asciiTheme="majorHAnsi" w:eastAsia="Times New Roman" w:hAnsiTheme="majorHAnsi" w:cs="Times New Roman"/>
                      <w:b/>
                      <w:bCs/>
                      <w:color w:val="000000"/>
                      <w:sz w:val="26"/>
                      <w:szCs w:val="26"/>
                    </w:rPr>
                    <w:t>____________________________________________________________________</w:t>
                  </w:r>
                </w:p>
              </w:tc>
            </w:tr>
            <w:tr w:rsidR="00572013" w:rsidRPr="00572013" w:rsidTr="007D478C">
              <w:tc>
                <w:tcPr>
                  <w:tcW w:w="5030" w:type="dxa"/>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572013" w:rsidRPr="00572013" w:rsidRDefault="007D478C" w:rsidP="00572013">
                  <w:pPr>
                    <w:spacing w:after="0" w:line="0" w:lineRule="atLeast"/>
                    <w:rPr>
                      <w:rFonts w:asciiTheme="majorHAnsi" w:eastAsia="Times New Roman" w:hAnsiTheme="majorHAnsi" w:cs="Times New Roman"/>
                      <w:sz w:val="24"/>
                      <w:szCs w:val="24"/>
                    </w:rPr>
                  </w:pPr>
                  <w:r>
                    <w:rPr>
                      <w:rFonts w:asciiTheme="majorHAnsi" w:eastAsia="Times New Roman" w:hAnsiTheme="majorHAnsi" w:cs="Times New Roman"/>
                      <w:color w:val="000000"/>
                      <w:sz w:val="24"/>
                      <w:szCs w:val="24"/>
                    </w:rPr>
                    <w:t xml:space="preserve">Examples: </w:t>
                  </w:r>
                  <w:r w:rsidR="00572013" w:rsidRPr="007D478C">
                    <w:rPr>
                      <w:rFonts w:asciiTheme="majorHAnsi" w:eastAsia="Times New Roman" w:hAnsiTheme="majorHAnsi" w:cs="Times New Roman"/>
                      <w:i/>
                      <w:color w:val="000000"/>
                      <w:sz w:val="24"/>
                      <w:szCs w:val="24"/>
                    </w:rPr>
                    <w:t xml:space="preserve">The Catholic Church </w:t>
                  </w:r>
                  <w:r w:rsidR="00572013" w:rsidRPr="007D478C">
                    <w:rPr>
                      <w:rFonts w:asciiTheme="majorHAnsi" w:eastAsia="Times New Roman" w:hAnsiTheme="majorHAnsi" w:cs="Times New Roman"/>
                      <w:bCs/>
                      <w:i/>
                      <w:color w:val="000000"/>
                      <w:sz w:val="24"/>
                      <w:szCs w:val="24"/>
                    </w:rPr>
                    <w:t>was</w:t>
                  </w:r>
                  <w:r w:rsidR="00572013" w:rsidRPr="007D478C">
                    <w:rPr>
                      <w:rFonts w:asciiTheme="majorHAnsi" w:eastAsia="Times New Roman" w:hAnsiTheme="majorHAnsi" w:cs="Times New Roman"/>
                      <w:i/>
                      <w:color w:val="000000"/>
                      <w:sz w:val="24"/>
                      <w:szCs w:val="24"/>
                    </w:rPr>
                    <w:t xml:space="preserve"> very powerful in Medieval Europe …</w:t>
                  </w:r>
                  <w:r w:rsidR="00572013" w:rsidRPr="00572013">
                    <w:rPr>
                      <w:rFonts w:asciiTheme="majorHAnsi" w:eastAsia="Times New Roman" w:hAnsiTheme="majorHAnsi" w:cs="Times New Roman"/>
                      <w:color w:val="000000"/>
                      <w:sz w:val="24"/>
                      <w:szCs w:val="24"/>
                    </w:rPr>
                    <w:t xml:space="preserve"> </w:t>
                  </w:r>
                </w:p>
              </w:tc>
              <w:tc>
                <w:tcPr>
                  <w:tcW w:w="9350" w:type="dxa"/>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572013" w:rsidRPr="00572013" w:rsidRDefault="00572013" w:rsidP="00572013">
                  <w:pPr>
                    <w:spacing w:after="0" w:line="0" w:lineRule="atLeast"/>
                    <w:rPr>
                      <w:rFonts w:asciiTheme="majorHAnsi" w:eastAsia="Times New Roman" w:hAnsiTheme="majorHAnsi" w:cs="Times New Roman"/>
                      <w:sz w:val="24"/>
                      <w:szCs w:val="24"/>
                    </w:rPr>
                  </w:pPr>
                  <w:r w:rsidRPr="00572013">
                    <w:rPr>
                      <w:rFonts w:asciiTheme="majorHAnsi" w:eastAsia="Times New Roman" w:hAnsiTheme="majorHAnsi" w:cs="Times New Roman"/>
                      <w:color w:val="000000"/>
                      <w:sz w:val="24"/>
                      <w:szCs w:val="24"/>
                      <w:u w:val="single"/>
                    </w:rPr>
                    <w:t>Reminder:</w:t>
                  </w:r>
                  <w:r w:rsidRPr="00572013">
                    <w:rPr>
                      <w:rFonts w:asciiTheme="majorHAnsi" w:eastAsia="Times New Roman" w:hAnsiTheme="majorHAnsi" w:cs="Times New Roman"/>
                      <w:color w:val="000000"/>
                      <w:sz w:val="24"/>
                      <w:szCs w:val="24"/>
                    </w:rPr>
                    <w:t xml:space="preserve"> List your reasons that support the claim. </w:t>
                  </w:r>
                </w:p>
              </w:tc>
            </w:tr>
          </w:tbl>
          <w:p w:rsidR="00572013" w:rsidRPr="00572013" w:rsidRDefault="00572013" w:rsidP="00572013">
            <w:pPr>
              <w:spacing w:after="0" w:line="240" w:lineRule="auto"/>
              <w:rPr>
                <w:rFonts w:asciiTheme="majorHAnsi" w:eastAsia="Times New Roman" w:hAnsiTheme="majorHAnsi" w:cs="Times New Roman"/>
                <w:sz w:val="24"/>
                <w:szCs w:val="24"/>
              </w:rPr>
            </w:pPr>
          </w:p>
          <w:tbl>
            <w:tblPr>
              <w:tblW w:w="5000" w:type="pct"/>
              <w:tblLayout w:type="fixed"/>
              <w:tblCellMar>
                <w:top w:w="15" w:type="dxa"/>
                <w:left w:w="15" w:type="dxa"/>
                <w:bottom w:w="15" w:type="dxa"/>
                <w:right w:w="15" w:type="dxa"/>
              </w:tblCellMar>
              <w:tblLook w:val="04A0"/>
            </w:tblPr>
            <w:tblGrid>
              <w:gridCol w:w="14380"/>
            </w:tblGrid>
            <w:tr w:rsidR="00572013" w:rsidRPr="00572013" w:rsidTr="007D478C">
              <w:trPr>
                <w:trHeight w:val="3240"/>
              </w:trPr>
              <w:tc>
                <w:tcPr>
                  <w:tcW w:w="1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2013" w:rsidRPr="00572013" w:rsidRDefault="00572013" w:rsidP="00572013">
                  <w:pPr>
                    <w:spacing w:after="0" w:line="240" w:lineRule="auto"/>
                    <w:jc w:val="center"/>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48"/>
                      <w:szCs w:val="48"/>
                      <w:shd w:val="clear" w:color="auto" w:fill="FFFFFF"/>
                    </w:rPr>
                    <w:t>FINAL THESIS</w:t>
                  </w:r>
                </w:p>
                <w:p w:rsidR="00572013" w:rsidRPr="00572013" w:rsidRDefault="00572013" w:rsidP="00572013">
                  <w:pPr>
                    <w:spacing w:after="240" w:line="240" w:lineRule="auto"/>
                    <w:rPr>
                      <w:rFonts w:asciiTheme="majorHAnsi" w:eastAsia="Times New Roman" w:hAnsiTheme="majorHAnsi" w:cs="Times New Roman"/>
                      <w:sz w:val="24"/>
                      <w:szCs w:val="24"/>
                    </w:rPr>
                  </w:pP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r w:rsidRPr="00572013">
                    <w:rPr>
                      <w:rFonts w:asciiTheme="majorHAnsi" w:eastAsia="Times New Roman" w:hAnsiTheme="majorHAnsi" w:cs="Times New Roman"/>
                      <w:sz w:val="24"/>
                      <w:szCs w:val="24"/>
                    </w:rPr>
                    <w:br/>
                  </w:r>
                </w:p>
              </w:tc>
            </w:tr>
          </w:tbl>
          <w:p w:rsidR="00572013" w:rsidRPr="00572013" w:rsidRDefault="00572013" w:rsidP="00572013">
            <w:pPr>
              <w:spacing w:after="0" w:line="240" w:lineRule="auto"/>
              <w:ind w:right="40"/>
              <w:rPr>
                <w:rFonts w:asciiTheme="majorHAnsi" w:eastAsia="Times New Roman" w:hAnsiTheme="majorHAnsi" w:cs="Times New Roman"/>
                <w:sz w:val="24"/>
                <w:szCs w:val="24"/>
              </w:rPr>
            </w:pPr>
            <w:r w:rsidRPr="00572013">
              <w:rPr>
                <w:rFonts w:asciiTheme="majorHAnsi" w:eastAsia="Times New Roman" w:hAnsiTheme="majorHAnsi" w:cs="Times New Roman"/>
                <w:b/>
                <w:bCs/>
                <w:color w:val="000000"/>
                <w:sz w:val="26"/>
                <w:szCs w:val="26"/>
                <w:shd w:val="clear" w:color="auto" w:fill="FFFFFF"/>
              </w:rPr>
              <w:t>            </w:t>
            </w:r>
          </w:p>
        </w:tc>
      </w:tr>
    </w:tbl>
    <w:p w:rsidR="000364C1" w:rsidRPr="00572013" w:rsidRDefault="000364C1">
      <w:pPr>
        <w:rPr>
          <w:rFonts w:asciiTheme="majorHAnsi" w:hAnsiTheme="majorHAnsi"/>
        </w:rPr>
      </w:pPr>
    </w:p>
    <w:sectPr w:rsidR="000364C1" w:rsidRPr="00572013" w:rsidSect="00572013">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0032"/>
    <w:multiLevelType w:val="hybridMultilevel"/>
    <w:tmpl w:val="F526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compat/>
  <w:rsids>
    <w:rsidRoot w:val="00572013"/>
    <w:rsid w:val="000364C1"/>
    <w:rsid w:val="00236CFB"/>
    <w:rsid w:val="00572013"/>
    <w:rsid w:val="0058291A"/>
    <w:rsid w:val="006A6693"/>
    <w:rsid w:val="007D478C"/>
    <w:rsid w:val="00A933FD"/>
    <w:rsid w:val="00B471FB"/>
    <w:rsid w:val="00FC33BB"/>
    <w:rsid w:val="00FE0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3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20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72013"/>
    <w:rPr>
      <w:color w:val="0000FF"/>
      <w:u w:val="single"/>
    </w:rPr>
  </w:style>
  <w:style w:type="paragraph" w:styleId="BalloonText">
    <w:name w:val="Balloon Text"/>
    <w:basedOn w:val="Normal"/>
    <w:link w:val="BalloonTextChar"/>
    <w:uiPriority w:val="99"/>
    <w:semiHidden/>
    <w:unhideWhenUsed/>
    <w:rsid w:val="00572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013"/>
    <w:rPr>
      <w:rFonts w:ascii="Tahoma" w:hAnsi="Tahoma" w:cs="Tahoma"/>
      <w:sz w:val="16"/>
      <w:szCs w:val="16"/>
    </w:rPr>
  </w:style>
  <w:style w:type="paragraph" w:styleId="ListParagraph">
    <w:name w:val="List Paragraph"/>
    <w:basedOn w:val="Normal"/>
    <w:uiPriority w:val="34"/>
    <w:qFormat/>
    <w:rsid w:val="00572013"/>
    <w:pPr>
      <w:ind w:left="720"/>
      <w:contextualSpacing/>
    </w:pPr>
  </w:style>
  <w:style w:type="character" w:customStyle="1" w:styleId="apple-converted-space">
    <w:name w:val="apple-converted-space"/>
    <w:basedOn w:val="DefaultParagraphFont"/>
    <w:rsid w:val="0058291A"/>
  </w:style>
</w:styles>
</file>

<file path=word/webSettings.xml><?xml version="1.0" encoding="utf-8"?>
<w:webSettings xmlns:r="http://schemas.openxmlformats.org/officeDocument/2006/relationships" xmlns:w="http://schemas.openxmlformats.org/wordprocessingml/2006/main">
  <w:divs>
    <w:div w:id="39866458">
      <w:bodyDiv w:val="1"/>
      <w:marLeft w:val="0"/>
      <w:marRight w:val="0"/>
      <w:marTop w:val="0"/>
      <w:marBottom w:val="0"/>
      <w:divBdr>
        <w:top w:val="none" w:sz="0" w:space="0" w:color="auto"/>
        <w:left w:val="none" w:sz="0" w:space="0" w:color="auto"/>
        <w:bottom w:val="none" w:sz="0" w:space="0" w:color="auto"/>
        <w:right w:val="none" w:sz="0" w:space="0" w:color="auto"/>
      </w:divBdr>
      <w:divsChild>
        <w:div w:id="1724476759">
          <w:marLeft w:val="0"/>
          <w:marRight w:val="0"/>
          <w:marTop w:val="0"/>
          <w:marBottom w:val="0"/>
          <w:divBdr>
            <w:top w:val="none" w:sz="0" w:space="0" w:color="auto"/>
            <w:left w:val="none" w:sz="0" w:space="0" w:color="auto"/>
            <w:bottom w:val="none" w:sz="0" w:space="0" w:color="auto"/>
            <w:right w:val="none" w:sz="0" w:space="0" w:color="auto"/>
          </w:divBdr>
        </w:div>
        <w:div w:id="1075779959">
          <w:marLeft w:val="0"/>
          <w:marRight w:val="0"/>
          <w:marTop w:val="0"/>
          <w:marBottom w:val="0"/>
          <w:divBdr>
            <w:top w:val="none" w:sz="0" w:space="0" w:color="auto"/>
            <w:left w:val="none" w:sz="0" w:space="0" w:color="auto"/>
            <w:bottom w:val="none" w:sz="0" w:space="0" w:color="auto"/>
            <w:right w:val="none" w:sz="0" w:space="0" w:color="auto"/>
          </w:divBdr>
        </w:div>
        <w:div w:id="801117519">
          <w:marLeft w:val="0"/>
          <w:marRight w:val="0"/>
          <w:marTop w:val="0"/>
          <w:marBottom w:val="0"/>
          <w:divBdr>
            <w:top w:val="none" w:sz="0" w:space="0" w:color="auto"/>
            <w:left w:val="none" w:sz="0" w:space="0" w:color="auto"/>
            <w:bottom w:val="none" w:sz="0" w:space="0" w:color="auto"/>
            <w:right w:val="none" w:sz="0" w:space="0" w:color="auto"/>
          </w:divBdr>
          <w:divsChild>
            <w:div w:id="1836070488">
              <w:marLeft w:val="0"/>
              <w:marRight w:val="0"/>
              <w:marTop w:val="0"/>
              <w:marBottom w:val="0"/>
              <w:divBdr>
                <w:top w:val="none" w:sz="0" w:space="0" w:color="auto"/>
                <w:left w:val="none" w:sz="0" w:space="0" w:color="auto"/>
                <w:bottom w:val="none" w:sz="0" w:space="0" w:color="auto"/>
                <w:right w:val="none" w:sz="0" w:space="0" w:color="auto"/>
              </w:divBdr>
            </w:div>
            <w:div w:id="1518349316">
              <w:marLeft w:val="0"/>
              <w:marRight w:val="0"/>
              <w:marTop w:val="0"/>
              <w:marBottom w:val="0"/>
              <w:divBdr>
                <w:top w:val="none" w:sz="0" w:space="0" w:color="auto"/>
                <w:left w:val="none" w:sz="0" w:space="0" w:color="auto"/>
                <w:bottom w:val="none" w:sz="0" w:space="0" w:color="auto"/>
                <w:right w:val="none" w:sz="0" w:space="0" w:color="auto"/>
              </w:divBdr>
            </w:div>
            <w:div w:id="625164141">
              <w:marLeft w:val="0"/>
              <w:marRight w:val="0"/>
              <w:marTop w:val="0"/>
              <w:marBottom w:val="0"/>
              <w:divBdr>
                <w:top w:val="none" w:sz="0" w:space="0" w:color="auto"/>
                <w:left w:val="none" w:sz="0" w:space="0" w:color="auto"/>
                <w:bottom w:val="none" w:sz="0" w:space="0" w:color="auto"/>
                <w:right w:val="none" w:sz="0" w:space="0" w:color="auto"/>
              </w:divBdr>
            </w:div>
            <w:div w:id="1198197262">
              <w:marLeft w:val="0"/>
              <w:marRight w:val="0"/>
              <w:marTop w:val="0"/>
              <w:marBottom w:val="0"/>
              <w:divBdr>
                <w:top w:val="none" w:sz="0" w:space="0" w:color="auto"/>
                <w:left w:val="none" w:sz="0" w:space="0" w:color="auto"/>
                <w:bottom w:val="none" w:sz="0" w:space="0" w:color="auto"/>
                <w:right w:val="none" w:sz="0" w:space="0" w:color="auto"/>
              </w:divBdr>
            </w:div>
            <w:div w:id="1273590305">
              <w:marLeft w:val="0"/>
              <w:marRight w:val="0"/>
              <w:marTop w:val="0"/>
              <w:marBottom w:val="0"/>
              <w:divBdr>
                <w:top w:val="none" w:sz="0" w:space="0" w:color="auto"/>
                <w:left w:val="none" w:sz="0" w:space="0" w:color="auto"/>
                <w:bottom w:val="none" w:sz="0" w:space="0" w:color="auto"/>
                <w:right w:val="none" w:sz="0" w:space="0" w:color="auto"/>
              </w:divBdr>
            </w:div>
            <w:div w:id="2141535489">
              <w:marLeft w:val="0"/>
              <w:marRight w:val="0"/>
              <w:marTop w:val="0"/>
              <w:marBottom w:val="0"/>
              <w:divBdr>
                <w:top w:val="none" w:sz="0" w:space="0" w:color="auto"/>
                <w:left w:val="none" w:sz="0" w:space="0" w:color="auto"/>
                <w:bottom w:val="none" w:sz="0" w:space="0" w:color="auto"/>
                <w:right w:val="none" w:sz="0" w:space="0" w:color="auto"/>
              </w:divBdr>
            </w:div>
            <w:div w:id="1714882888">
              <w:marLeft w:val="0"/>
              <w:marRight w:val="0"/>
              <w:marTop w:val="0"/>
              <w:marBottom w:val="0"/>
              <w:divBdr>
                <w:top w:val="none" w:sz="0" w:space="0" w:color="auto"/>
                <w:left w:val="none" w:sz="0" w:space="0" w:color="auto"/>
                <w:bottom w:val="none" w:sz="0" w:space="0" w:color="auto"/>
                <w:right w:val="none" w:sz="0" w:space="0" w:color="auto"/>
              </w:divBdr>
            </w:div>
            <w:div w:id="2363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0836">
      <w:bodyDiv w:val="1"/>
      <w:marLeft w:val="0"/>
      <w:marRight w:val="0"/>
      <w:marTop w:val="0"/>
      <w:marBottom w:val="0"/>
      <w:divBdr>
        <w:top w:val="none" w:sz="0" w:space="0" w:color="auto"/>
        <w:left w:val="none" w:sz="0" w:space="0" w:color="auto"/>
        <w:bottom w:val="none" w:sz="0" w:space="0" w:color="auto"/>
        <w:right w:val="none" w:sz="0" w:space="0" w:color="auto"/>
      </w:divBdr>
      <w:divsChild>
        <w:div w:id="519205246">
          <w:marLeft w:val="0"/>
          <w:marRight w:val="0"/>
          <w:marTop w:val="454"/>
          <w:marBottom w:val="454"/>
          <w:divBdr>
            <w:top w:val="single" w:sz="6" w:space="0" w:color="000000"/>
            <w:left w:val="single" w:sz="6" w:space="17" w:color="000000"/>
            <w:bottom w:val="single" w:sz="6" w:space="23" w:color="000000"/>
            <w:right w:val="single" w:sz="6" w:space="17" w:color="000000"/>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ommons.wikimedia.org/wiki/File:Mittelalterliches_St%C3%A4ndebild_15._Jahrhundert.png" TargetMode="External"/><Relationship Id="rId12" Type="http://schemas.openxmlformats.org/officeDocument/2006/relationships/hyperlink" Target="http://cengagesit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www.youtube.com/watch?v=1o8oIELbNxE&amp;list=PL8dPuuaLjXtNjasccl-WajpONGX3zoY4M&amp;index=1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2017-03-10T19:03:00Z</dcterms:created>
  <dcterms:modified xsi:type="dcterms:W3CDTF">2017-03-10T19:30:00Z</dcterms:modified>
</cp:coreProperties>
</file>