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F2" w:rsidRDefault="000814F2" w:rsidP="000814F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Name: 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Date: 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</w:p>
    <w:p w:rsidR="000814F2" w:rsidRDefault="000814F2" w:rsidP="000814F2">
      <w:pPr>
        <w:pBdr>
          <w:bottom w:val="thinThickThinSmallGap" w:sz="24" w:space="1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Global 9/Period: 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Enduring Issues Definitions</w:t>
      </w:r>
    </w:p>
    <w:p w:rsidR="000814F2" w:rsidRPr="000814F2" w:rsidRDefault="000814F2" w:rsidP="000814F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91095" w:rsidRPr="000814F2" w:rsidRDefault="000814F2" w:rsidP="000814F2">
      <w:pPr>
        <w:spacing w:after="0"/>
        <w:jc w:val="center"/>
        <w:rPr>
          <w:rFonts w:asciiTheme="majorHAnsi" w:hAnsiTheme="majorHAnsi"/>
          <w:b/>
          <w:sz w:val="36"/>
        </w:rPr>
      </w:pPr>
      <w:r w:rsidRPr="000814F2">
        <w:rPr>
          <w:rFonts w:asciiTheme="majorHAnsi" w:hAnsiTheme="majorHAnsi"/>
          <w:b/>
          <w:sz w:val="36"/>
        </w:rPr>
        <w:t>What is your definition of these Enduring Issues?</w:t>
      </w:r>
    </w:p>
    <w:p w:rsidR="000814F2" w:rsidRPr="000814F2" w:rsidRDefault="000814F2" w:rsidP="000814F2">
      <w:pPr>
        <w:spacing w:after="0"/>
        <w:jc w:val="center"/>
        <w:rPr>
          <w:rFonts w:asciiTheme="majorHAnsi" w:hAnsiTheme="majorHAnsi"/>
        </w:rPr>
      </w:pPr>
    </w:p>
    <w:p w:rsidR="000814F2" w:rsidRDefault="000814F2" w:rsidP="000814F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0814F2">
        <w:rPr>
          <w:rFonts w:asciiTheme="majorHAnsi" w:hAnsiTheme="majorHAnsi"/>
          <w:sz w:val="24"/>
        </w:rPr>
        <w:t>Conflict-</w:t>
      </w:r>
      <w:r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0814F2" w:rsidRPr="000814F2" w:rsidRDefault="000814F2" w:rsidP="000814F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0814F2">
        <w:rPr>
          <w:rFonts w:asciiTheme="majorHAnsi" w:hAnsiTheme="majorHAnsi"/>
          <w:sz w:val="24"/>
        </w:rPr>
        <w:t>Cooperation-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0814F2" w:rsidRPr="000814F2" w:rsidRDefault="000814F2" w:rsidP="000814F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0814F2">
        <w:rPr>
          <w:rFonts w:asciiTheme="majorHAnsi" w:hAnsiTheme="majorHAnsi"/>
          <w:sz w:val="24"/>
        </w:rPr>
        <w:t>Power-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0814F2" w:rsidRPr="000814F2" w:rsidRDefault="000814F2" w:rsidP="000814F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0814F2">
        <w:rPr>
          <w:rFonts w:asciiTheme="majorHAnsi" w:hAnsiTheme="majorHAnsi"/>
          <w:sz w:val="24"/>
        </w:rPr>
        <w:t>Inequality-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0814F2" w:rsidRPr="000814F2" w:rsidRDefault="000814F2" w:rsidP="000814F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0814F2">
        <w:rPr>
          <w:rFonts w:asciiTheme="majorHAnsi" w:hAnsiTheme="majorHAnsi"/>
          <w:sz w:val="24"/>
        </w:rPr>
        <w:t>Innovation-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0814F2" w:rsidRPr="000814F2" w:rsidRDefault="000814F2" w:rsidP="000814F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0814F2">
        <w:rPr>
          <w:rFonts w:asciiTheme="majorHAnsi" w:hAnsiTheme="majorHAnsi"/>
          <w:sz w:val="24"/>
        </w:rPr>
        <w:t>Interconnectedness-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0814F2" w:rsidRPr="000814F2" w:rsidRDefault="000814F2" w:rsidP="000814F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0814F2">
        <w:rPr>
          <w:rFonts w:asciiTheme="majorHAnsi" w:hAnsiTheme="majorHAnsi"/>
          <w:sz w:val="24"/>
        </w:rPr>
        <w:t>Ideas and Beliefs-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0814F2" w:rsidRPr="000814F2" w:rsidRDefault="000814F2" w:rsidP="000814F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0814F2">
        <w:rPr>
          <w:rFonts w:asciiTheme="majorHAnsi" w:hAnsiTheme="majorHAnsi"/>
          <w:sz w:val="24"/>
        </w:rPr>
        <w:t>Environmental Impact-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0814F2" w:rsidRPr="000814F2" w:rsidRDefault="000814F2" w:rsidP="000814F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0814F2">
        <w:rPr>
          <w:rFonts w:asciiTheme="majorHAnsi" w:hAnsiTheme="majorHAnsi"/>
          <w:sz w:val="24"/>
        </w:rPr>
        <w:t>Scarcity-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sectPr w:rsidR="000814F2" w:rsidRPr="000814F2" w:rsidSect="00081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111E"/>
    <w:multiLevelType w:val="hybridMultilevel"/>
    <w:tmpl w:val="AE10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14F2"/>
    <w:rsid w:val="000814F2"/>
    <w:rsid w:val="00B1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>Homer Central School District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2017-10-11T14:52:00Z</dcterms:created>
  <dcterms:modified xsi:type="dcterms:W3CDTF">2017-10-11T14:57:00Z</dcterms:modified>
</cp:coreProperties>
</file>