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3F2" w:rsidRDefault="005333F2" w:rsidP="005333F2">
      <w:pPr>
        <w:spacing w:after="0" w:line="240" w:lineRule="auto"/>
        <w:rPr>
          <w:rFonts w:asciiTheme="majorHAnsi" w:eastAsia="Times New Roman" w:hAnsiTheme="majorHAnsi" w:cs="Times New Roman"/>
          <w:b/>
          <w:bCs/>
          <w:color w:val="000000"/>
          <w:sz w:val="24"/>
          <w:szCs w:val="24"/>
          <w:u w:val="single"/>
        </w:rPr>
      </w:pPr>
      <w:r>
        <w:rPr>
          <w:rFonts w:asciiTheme="majorHAnsi" w:eastAsia="Times New Roman" w:hAnsiTheme="majorHAnsi" w:cs="Times New Roman"/>
          <w:b/>
          <w:bCs/>
          <w:color w:val="000000"/>
          <w:sz w:val="24"/>
          <w:szCs w:val="24"/>
        </w:rPr>
        <w:t xml:space="preserve">Name: </w:t>
      </w:r>
      <w:r>
        <w:rPr>
          <w:rFonts w:asciiTheme="majorHAnsi" w:eastAsia="Times New Roman" w:hAnsiTheme="majorHAnsi" w:cs="Times New Roman"/>
          <w:b/>
          <w:bCs/>
          <w:color w:val="000000"/>
          <w:sz w:val="24"/>
          <w:szCs w:val="24"/>
          <w:u w:val="single"/>
        </w:rPr>
        <w:tab/>
      </w:r>
      <w:r>
        <w:rPr>
          <w:rFonts w:asciiTheme="majorHAnsi" w:eastAsia="Times New Roman" w:hAnsiTheme="majorHAnsi" w:cs="Times New Roman"/>
          <w:b/>
          <w:bCs/>
          <w:color w:val="000000"/>
          <w:sz w:val="24"/>
          <w:szCs w:val="24"/>
          <w:u w:val="single"/>
        </w:rPr>
        <w:tab/>
      </w:r>
      <w:r>
        <w:rPr>
          <w:rFonts w:asciiTheme="majorHAnsi" w:eastAsia="Times New Roman" w:hAnsiTheme="majorHAnsi" w:cs="Times New Roman"/>
          <w:b/>
          <w:bCs/>
          <w:color w:val="000000"/>
          <w:sz w:val="24"/>
          <w:szCs w:val="24"/>
          <w:u w:val="single"/>
        </w:rPr>
        <w:tab/>
      </w:r>
      <w:r>
        <w:rPr>
          <w:rFonts w:asciiTheme="majorHAnsi" w:eastAsia="Times New Roman" w:hAnsiTheme="majorHAnsi" w:cs="Times New Roman"/>
          <w:b/>
          <w:bCs/>
          <w:color w:val="000000"/>
          <w:sz w:val="24"/>
          <w:szCs w:val="24"/>
          <w:u w:val="single"/>
        </w:rPr>
        <w:tab/>
      </w:r>
      <w:r>
        <w:rPr>
          <w:rFonts w:asciiTheme="majorHAnsi" w:eastAsia="Times New Roman" w:hAnsiTheme="majorHAnsi" w:cs="Times New Roman"/>
          <w:b/>
          <w:bCs/>
          <w:color w:val="000000"/>
          <w:sz w:val="24"/>
          <w:szCs w:val="24"/>
          <w:u w:val="single"/>
        </w:rPr>
        <w:tab/>
      </w:r>
      <w:r>
        <w:rPr>
          <w:rFonts w:asciiTheme="majorHAnsi" w:eastAsia="Times New Roman" w:hAnsiTheme="majorHAnsi" w:cs="Times New Roman"/>
          <w:b/>
          <w:bCs/>
          <w:color w:val="000000"/>
          <w:sz w:val="24"/>
          <w:szCs w:val="24"/>
          <w:u w:val="single"/>
        </w:rPr>
        <w:tab/>
      </w:r>
      <w:r>
        <w:rPr>
          <w:rFonts w:asciiTheme="majorHAnsi" w:eastAsia="Times New Roman" w:hAnsiTheme="majorHAnsi" w:cs="Times New Roman"/>
          <w:b/>
          <w:bCs/>
          <w:color w:val="000000"/>
          <w:sz w:val="24"/>
          <w:szCs w:val="24"/>
        </w:rPr>
        <w:tab/>
      </w:r>
      <w:r>
        <w:rPr>
          <w:rFonts w:asciiTheme="majorHAnsi" w:eastAsia="Times New Roman" w:hAnsiTheme="majorHAnsi" w:cs="Times New Roman"/>
          <w:b/>
          <w:bCs/>
          <w:color w:val="000000"/>
          <w:sz w:val="24"/>
          <w:szCs w:val="24"/>
        </w:rPr>
        <w:tab/>
      </w:r>
      <w:r>
        <w:rPr>
          <w:rFonts w:asciiTheme="majorHAnsi" w:eastAsia="Times New Roman" w:hAnsiTheme="majorHAnsi" w:cs="Times New Roman"/>
          <w:b/>
          <w:bCs/>
          <w:color w:val="000000"/>
          <w:sz w:val="24"/>
          <w:szCs w:val="24"/>
        </w:rPr>
        <w:tab/>
      </w:r>
      <w:r>
        <w:rPr>
          <w:rFonts w:asciiTheme="majorHAnsi" w:eastAsia="Times New Roman" w:hAnsiTheme="majorHAnsi" w:cs="Times New Roman"/>
          <w:b/>
          <w:bCs/>
          <w:color w:val="000000"/>
          <w:sz w:val="24"/>
          <w:szCs w:val="24"/>
        </w:rPr>
        <w:tab/>
      </w:r>
      <w:r>
        <w:rPr>
          <w:rFonts w:asciiTheme="majorHAnsi" w:eastAsia="Times New Roman" w:hAnsiTheme="majorHAnsi" w:cs="Times New Roman"/>
          <w:b/>
          <w:bCs/>
          <w:color w:val="000000"/>
          <w:sz w:val="24"/>
          <w:szCs w:val="24"/>
        </w:rPr>
        <w:tab/>
      </w:r>
      <w:r>
        <w:rPr>
          <w:rFonts w:asciiTheme="majorHAnsi" w:eastAsia="Times New Roman" w:hAnsiTheme="majorHAnsi" w:cs="Times New Roman"/>
          <w:b/>
          <w:bCs/>
          <w:color w:val="000000"/>
          <w:sz w:val="24"/>
          <w:szCs w:val="24"/>
        </w:rPr>
        <w:tab/>
      </w:r>
      <w:r>
        <w:rPr>
          <w:rFonts w:asciiTheme="majorHAnsi" w:eastAsia="Times New Roman" w:hAnsiTheme="majorHAnsi" w:cs="Times New Roman"/>
          <w:b/>
          <w:bCs/>
          <w:color w:val="000000"/>
          <w:sz w:val="24"/>
          <w:szCs w:val="24"/>
        </w:rPr>
        <w:tab/>
      </w:r>
      <w:r>
        <w:rPr>
          <w:rFonts w:asciiTheme="majorHAnsi" w:eastAsia="Times New Roman" w:hAnsiTheme="majorHAnsi" w:cs="Times New Roman"/>
          <w:b/>
          <w:bCs/>
          <w:color w:val="000000"/>
          <w:sz w:val="24"/>
          <w:szCs w:val="24"/>
        </w:rPr>
        <w:tab/>
      </w:r>
      <w:r>
        <w:rPr>
          <w:rFonts w:asciiTheme="majorHAnsi" w:eastAsia="Times New Roman" w:hAnsiTheme="majorHAnsi" w:cs="Times New Roman"/>
          <w:b/>
          <w:bCs/>
          <w:color w:val="000000"/>
          <w:sz w:val="24"/>
          <w:szCs w:val="24"/>
        </w:rPr>
        <w:tab/>
        <w:t xml:space="preserve">Date: </w:t>
      </w:r>
      <w:r>
        <w:rPr>
          <w:rFonts w:asciiTheme="majorHAnsi" w:eastAsia="Times New Roman" w:hAnsiTheme="majorHAnsi" w:cs="Times New Roman"/>
          <w:b/>
          <w:bCs/>
          <w:color w:val="000000"/>
          <w:sz w:val="24"/>
          <w:szCs w:val="24"/>
          <w:u w:val="single"/>
        </w:rPr>
        <w:tab/>
      </w:r>
      <w:r>
        <w:rPr>
          <w:rFonts w:asciiTheme="majorHAnsi" w:eastAsia="Times New Roman" w:hAnsiTheme="majorHAnsi" w:cs="Times New Roman"/>
          <w:b/>
          <w:bCs/>
          <w:color w:val="000000"/>
          <w:sz w:val="24"/>
          <w:szCs w:val="24"/>
          <w:u w:val="single"/>
        </w:rPr>
        <w:tab/>
      </w:r>
      <w:r>
        <w:rPr>
          <w:rFonts w:asciiTheme="majorHAnsi" w:eastAsia="Times New Roman" w:hAnsiTheme="majorHAnsi" w:cs="Times New Roman"/>
          <w:b/>
          <w:bCs/>
          <w:color w:val="000000"/>
          <w:sz w:val="24"/>
          <w:szCs w:val="24"/>
          <w:u w:val="single"/>
        </w:rPr>
        <w:tab/>
      </w:r>
      <w:r>
        <w:rPr>
          <w:rFonts w:asciiTheme="majorHAnsi" w:eastAsia="Times New Roman" w:hAnsiTheme="majorHAnsi" w:cs="Times New Roman"/>
          <w:b/>
          <w:bCs/>
          <w:color w:val="000000"/>
          <w:sz w:val="24"/>
          <w:szCs w:val="24"/>
          <w:u w:val="single"/>
        </w:rPr>
        <w:tab/>
      </w:r>
    </w:p>
    <w:p w:rsidR="005333F2" w:rsidRDefault="005333F2" w:rsidP="005333F2">
      <w:pPr>
        <w:spacing w:after="0" w:line="240" w:lineRule="auto"/>
        <w:rPr>
          <w:rFonts w:asciiTheme="majorHAnsi" w:eastAsia="Times New Roman" w:hAnsiTheme="majorHAnsi" w:cs="Times New Roman"/>
          <w:b/>
          <w:bCs/>
          <w:color w:val="000000"/>
          <w:sz w:val="24"/>
          <w:szCs w:val="24"/>
        </w:rPr>
      </w:pPr>
      <w:r>
        <w:rPr>
          <w:rFonts w:asciiTheme="majorHAnsi" w:eastAsia="Times New Roman" w:hAnsiTheme="majorHAnsi" w:cs="Times New Roman"/>
          <w:b/>
          <w:bCs/>
          <w:color w:val="000000"/>
          <w:sz w:val="24"/>
          <w:szCs w:val="24"/>
        </w:rPr>
        <w:t xml:space="preserve">Global 9/Period: </w:t>
      </w:r>
      <w:r>
        <w:rPr>
          <w:rFonts w:asciiTheme="majorHAnsi" w:eastAsia="Times New Roman" w:hAnsiTheme="majorHAnsi" w:cs="Times New Roman"/>
          <w:b/>
          <w:bCs/>
          <w:color w:val="000000"/>
          <w:sz w:val="24"/>
          <w:szCs w:val="24"/>
          <w:u w:val="single"/>
        </w:rPr>
        <w:tab/>
      </w:r>
      <w:r>
        <w:rPr>
          <w:rFonts w:asciiTheme="majorHAnsi" w:eastAsia="Times New Roman" w:hAnsiTheme="majorHAnsi" w:cs="Times New Roman"/>
          <w:b/>
          <w:bCs/>
          <w:color w:val="000000"/>
          <w:sz w:val="24"/>
          <w:szCs w:val="24"/>
          <w:u w:val="single"/>
        </w:rPr>
        <w:tab/>
      </w:r>
      <w:r>
        <w:rPr>
          <w:rFonts w:asciiTheme="majorHAnsi" w:eastAsia="Times New Roman" w:hAnsiTheme="majorHAnsi" w:cs="Times New Roman"/>
          <w:b/>
          <w:bCs/>
          <w:color w:val="000000"/>
          <w:sz w:val="24"/>
          <w:szCs w:val="24"/>
          <w:u w:val="single"/>
        </w:rPr>
        <w:tab/>
      </w:r>
      <w:r>
        <w:rPr>
          <w:rFonts w:asciiTheme="majorHAnsi" w:eastAsia="Times New Roman" w:hAnsiTheme="majorHAnsi" w:cs="Times New Roman"/>
          <w:b/>
          <w:bCs/>
          <w:color w:val="000000"/>
          <w:sz w:val="24"/>
          <w:szCs w:val="24"/>
          <w:u w:val="single"/>
        </w:rPr>
        <w:tab/>
      </w:r>
      <w:r>
        <w:rPr>
          <w:rFonts w:asciiTheme="majorHAnsi" w:eastAsia="Times New Roman" w:hAnsiTheme="majorHAnsi" w:cs="Times New Roman"/>
          <w:b/>
          <w:bCs/>
          <w:color w:val="000000"/>
          <w:sz w:val="24"/>
          <w:szCs w:val="24"/>
          <w:u w:val="single"/>
        </w:rPr>
        <w:tab/>
      </w:r>
      <w:r>
        <w:rPr>
          <w:rFonts w:asciiTheme="majorHAnsi" w:eastAsia="Times New Roman" w:hAnsiTheme="majorHAnsi" w:cs="Times New Roman"/>
          <w:b/>
          <w:bCs/>
          <w:color w:val="000000"/>
          <w:sz w:val="24"/>
          <w:szCs w:val="24"/>
        </w:rPr>
        <w:tab/>
      </w:r>
      <w:r>
        <w:rPr>
          <w:rFonts w:asciiTheme="majorHAnsi" w:eastAsia="Times New Roman" w:hAnsiTheme="majorHAnsi" w:cs="Times New Roman"/>
          <w:b/>
          <w:bCs/>
          <w:color w:val="000000"/>
          <w:sz w:val="24"/>
          <w:szCs w:val="24"/>
        </w:rPr>
        <w:tab/>
      </w:r>
      <w:r>
        <w:rPr>
          <w:rFonts w:asciiTheme="majorHAnsi" w:eastAsia="Times New Roman" w:hAnsiTheme="majorHAnsi" w:cs="Times New Roman"/>
          <w:b/>
          <w:bCs/>
          <w:color w:val="000000"/>
          <w:sz w:val="24"/>
          <w:szCs w:val="24"/>
        </w:rPr>
        <w:tab/>
      </w:r>
      <w:r>
        <w:rPr>
          <w:rFonts w:asciiTheme="majorHAnsi" w:eastAsia="Times New Roman" w:hAnsiTheme="majorHAnsi" w:cs="Times New Roman"/>
          <w:b/>
          <w:bCs/>
          <w:color w:val="000000"/>
          <w:sz w:val="24"/>
          <w:szCs w:val="24"/>
        </w:rPr>
        <w:tab/>
      </w:r>
      <w:r>
        <w:rPr>
          <w:rFonts w:asciiTheme="majorHAnsi" w:eastAsia="Times New Roman" w:hAnsiTheme="majorHAnsi" w:cs="Times New Roman"/>
          <w:b/>
          <w:bCs/>
          <w:color w:val="000000"/>
          <w:sz w:val="24"/>
          <w:szCs w:val="24"/>
        </w:rPr>
        <w:tab/>
      </w:r>
      <w:r>
        <w:rPr>
          <w:rFonts w:asciiTheme="majorHAnsi" w:eastAsia="Times New Roman" w:hAnsiTheme="majorHAnsi" w:cs="Times New Roman"/>
          <w:b/>
          <w:bCs/>
          <w:color w:val="000000"/>
          <w:sz w:val="24"/>
          <w:szCs w:val="24"/>
        </w:rPr>
        <w:tab/>
      </w:r>
      <w:r>
        <w:rPr>
          <w:rFonts w:asciiTheme="majorHAnsi" w:eastAsia="Times New Roman" w:hAnsiTheme="majorHAnsi" w:cs="Times New Roman"/>
          <w:b/>
          <w:bCs/>
          <w:color w:val="000000"/>
          <w:sz w:val="24"/>
          <w:szCs w:val="24"/>
        </w:rPr>
        <w:tab/>
      </w:r>
      <w:r>
        <w:rPr>
          <w:rFonts w:asciiTheme="majorHAnsi" w:eastAsia="Times New Roman" w:hAnsiTheme="majorHAnsi" w:cs="Times New Roman"/>
          <w:b/>
          <w:bCs/>
          <w:color w:val="000000"/>
          <w:sz w:val="24"/>
          <w:szCs w:val="24"/>
        </w:rPr>
        <w:tab/>
      </w:r>
      <w:r>
        <w:rPr>
          <w:rFonts w:asciiTheme="majorHAnsi" w:eastAsia="Times New Roman" w:hAnsiTheme="majorHAnsi" w:cs="Times New Roman"/>
          <w:b/>
          <w:bCs/>
          <w:color w:val="000000"/>
          <w:sz w:val="24"/>
          <w:szCs w:val="24"/>
        </w:rPr>
        <w:tab/>
      </w:r>
      <w:proofErr w:type="spellStart"/>
      <w:r>
        <w:rPr>
          <w:rFonts w:asciiTheme="majorHAnsi" w:eastAsia="Times New Roman" w:hAnsiTheme="majorHAnsi" w:cs="Times New Roman"/>
          <w:b/>
          <w:bCs/>
          <w:color w:val="000000"/>
          <w:sz w:val="24"/>
          <w:szCs w:val="24"/>
        </w:rPr>
        <w:t>Paleo</w:t>
      </w:r>
      <w:proofErr w:type="spellEnd"/>
      <w:r>
        <w:rPr>
          <w:rFonts w:asciiTheme="majorHAnsi" w:eastAsia="Times New Roman" w:hAnsiTheme="majorHAnsi" w:cs="Times New Roman"/>
          <w:b/>
          <w:bCs/>
          <w:color w:val="000000"/>
          <w:sz w:val="24"/>
          <w:szCs w:val="24"/>
        </w:rPr>
        <w:t xml:space="preserve">. </w:t>
      </w:r>
      <w:proofErr w:type="spellStart"/>
      <w:proofErr w:type="gramStart"/>
      <w:r>
        <w:rPr>
          <w:rFonts w:asciiTheme="majorHAnsi" w:eastAsia="Times New Roman" w:hAnsiTheme="majorHAnsi" w:cs="Times New Roman"/>
          <w:b/>
          <w:bCs/>
          <w:color w:val="000000"/>
          <w:sz w:val="24"/>
          <w:szCs w:val="24"/>
        </w:rPr>
        <w:t>vs</w:t>
      </w:r>
      <w:proofErr w:type="spellEnd"/>
      <w:proofErr w:type="gramEnd"/>
      <w:r>
        <w:rPr>
          <w:rFonts w:asciiTheme="majorHAnsi" w:eastAsia="Times New Roman" w:hAnsiTheme="majorHAnsi" w:cs="Times New Roman"/>
          <w:b/>
          <w:bCs/>
          <w:color w:val="000000"/>
          <w:sz w:val="24"/>
          <w:szCs w:val="24"/>
        </w:rPr>
        <w:t xml:space="preserve"> Neo.</w:t>
      </w:r>
    </w:p>
    <w:p w:rsidR="005333F2" w:rsidRDefault="005333F2" w:rsidP="005333F2">
      <w:pPr>
        <w:spacing w:after="0" w:line="240" w:lineRule="auto"/>
        <w:rPr>
          <w:rFonts w:asciiTheme="majorHAnsi" w:eastAsia="Times New Roman" w:hAnsiTheme="majorHAnsi" w:cs="Times New Roman"/>
          <w:b/>
          <w:bCs/>
          <w:color w:val="000000"/>
          <w:sz w:val="24"/>
          <w:szCs w:val="24"/>
        </w:rPr>
      </w:pPr>
    </w:p>
    <w:p w:rsidR="005333F2" w:rsidRPr="005333F2" w:rsidRDefault="005333F2" w:rsidP="005333F2">
      <w:pPr>
        <w:spacing w:after="0" w:line="240" w:lineRule="auto"/>
        <w:jc w:val="center"/>
        <w:rPr>
          <w:rFonts w:ascii="Papyrus" w:eastAsia="Times New Roman" w:hAnsi="Papyrus" w:cs="Times New Roman"/>
          <w:b/>
          <w:bCs/>
          <w:color w:val="000000"/>
          <w:sz w:val="52"/>
          <w:szCs w:val="100"/>
        </w:rPr>
      </w:pPr>
    </w:p>
    <w:p w:rsidR="005333F2" w:rsidRDefault="005333F2" w:rsidP="005333F2">
      <w:pPr>
        <w:spacing w:after="0" w:line="240" w:lineRule="auto"/>
        <w:jc w:val="center"/>
        <w:rPr>
          <w:rFonts w:ascii="Papyrus" w:eastAsia="Times New Roman" w:hAnsi="Papyrus" w:cs="Times New Roman"/>
          <w:b/>
          <w:bCs/>
          <w:color w:val="000000"/>
          <w:sz w:val="100"/>
          <w:szCs w:val="100"/>
        </w:rPr>
      </w:pPr>
      <w:r>
        <w:rPr>
          <w:rFonts w:ascii="Papyrus" w:eastAsia="Times New Roman" w:hAnsi="Papyrus" w:cs="Times New Roman"/>
          <w:b/>
          <w:bCs/>
          <w:color w:val="000000"/>
          <w:sz w:val="100"/>
          <w:szCs w:val="100"/>
        </w:rPr>
        <w:t>Paleolithic versus Neolithic:</w:t>
      </w:r>
    </w:p>
    <w:p w:rsidR="005333F2" w:rsidRPr="005333F2" w:rsidRDefault="005333F2" w:rsidP="005333F2">
      <w:pPr>
        <w:spacing w:after="0" w:line="240" w:lineRule="auto"/>
        <w:jc w:val="center"/>
        <w:rPr>
          <w:rFonts w:ascii="Papyrus" w:eastAsia="Times New Roman" w:hAnsi="Papyrus" w:cs="Times New Roman"/>
          <w:b/>
          <w:bCs/>
          <w:color w:val="000000"/>
          <w:sz w:val="72"/>
          <w:szCs w:val="100"/>
        </w:rPr>
      </w:pPr>
      <w:r w:rsidRPr="005333F2">
        <w:rPr>
          <w:rFonts w:ascii="Papyrus" w:eastAsia="Times New Roman" w:hAnsi="Papyrus" w:cs="Times New Roman"/>
          <w:b/>
          <w:bCs/>
          <w:color w:val="000000"/>
          <w:sz w:val="72"/>
          <w:szCs w:val="100"/>
        </w:rPr>
        <w:t>A Document Comparison</w:t>
      </w:r>
    </w:p>
    <w:p w:rsidR="005333F2" w:rsidRPr="005333F2" w:rsidRDefault="005333F2" w:rsidP="005333F2">
      <w:pPr>
        <w:spacing w:after="0" w:line="240" w:lineRule="auto"/>
        <w:jc w:val="center"/>
        <w:rPr>
          <w:rFonts w:ascii="Papyrus" w:eastAsia="Times New Roman" w:hAnsi="Papyrus" w:cs="Times New Roman"/>
          <w:b/>
          <w:bCs/>
          <w:color w:val="000000"/>
          <w:sz w:val="36"/>
          <w:szCs w:val="100"/>
        </w:rPr>
      </w:pPr>
    </w:p>
    <w:p w:rsidR="005333F2" w:rsidRPr="005333F2" w:rsidRDefault="005333F2" w:rsidP="005333F2">
      <w:pPr>
        <w:spacing w:after="0" w:line="240" w:lineRule="auto"/>
        <w:jc w:val="center"/>
        <w:rPr>
          <w:rFonts w:ascii="Papyrus" w:eastAsia="Times New Roman" w:hAnsi="Papyrus" w:cs="Times New Roman"/>
          <w:b/>
          <w:bCs/>
          <w:color w:val="000000"/>
          <w:sz w:val="100"/>
          <w:szCs w:val="100"/>
        </w:rPr>
      </w:pPr>
      <w:r>
        <w:rPr>
          <w:noProof/>
        </w:rPr>
        <w:drawing>
          <wp:inline distT="0" distB="0" distL="0" distR="0">
            <wp:extent cx="3048000" cy="2181225"/>
            <wp:effectExtent l="19050" t="0" r="0" b="0"/>
            <wp:docPr id="1" name="Picture 2" descr="Image result for paleolithic 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leolithic era"/>
                    <pic:cNvPicPr>
                      <a:picLocks noChangeAspect="1" noChangeArrowheads="1"/>
                    </pic:cNvPicPr>
                  </pic:nvPicPr>
                  <pic:blipFill>
                    <a:blip r:embed="rId5" cstate="print"/>
                    <a:srcRect/>
                    <a:stretch>
                      <a:fillRect/>
                    </a:stretch>
                  </pic:blipFill>
                  <pic:spPr bwMode="auto">
                    <a:xfrm>
                      <a:off x="0" y="0"/>
                      <a:ext cx="3048000" cy="2181225"/>
                    </a:xfrm>
                    <a:prstGeom prst="rect">
                      <a:avLst/>
                    </a:prstGeom>
                    <a:noFill/>
                    <a:ln w="9525">
                      <a:noFill/>
                      <a:miter lim="800000"/>
                      <a:headEnd/>
                      <a:tailEnd/>
                    </a:ln>
                  </pic:spPr>
                </pic:pic>
              </a:graphicData>
            </a:graphic>
          </wp:inline>
        </w:drawing>
      </w:r>
    </w:p>
    <w:p w:rsidR="005333F2" w:rsidRDefault="005333F2" w:rsidP="00F12C28">
      <w:pPr>
        <w:spacing w:after="0" w:line="240" w:lineRule="auto"/>
        <w:rPr>
          <w:rFonts w:asciiTheme="majorHAnsi" w:eastAsia="Times New Roman" w:hAnsiTheme="majorHAnsi" w:cs="Times New Roman"/>
          <w:b/>
          <w:bCs/>
          <w:color w:val="000000"/>
          <w:sz w:val="24"/>
          <w:szCs w:val="24"/>
        </w:rPr>
      </w:pPr>
    </w:p>
    <w:p w:rsidR="005333F2" w:rsidRDefault="005333F2" w:rsidP="00F12C28">
      <w:pPr>
        <w:spacing w:after="0" w:line="240" w:lineRule="auto"/>
        <w:rPr>
          <w:rFonts w:asciiTheme="majorHAnsi" w:eastAsia="Times New Roman" w:hAnsiTheme="majorHAnsi" w:cs="Times New Roman"/>
          <w:b/>
          <w:bCs/>
          <w:color w:val="000000"/>
          <w:sz w:val="24"/>
          <w:szCs w:val="24"/>
        </w:rPr>
      </w:pPr>
    </w:p>
    <w:p w:rsidR="005333F2" w:rsidRDefault="005333F2" w:rsidP="00F12C28">
      <w:pPr>
        <w:spacing w:after="0" w:line="240" w:lineRule="auto"/>
        <w:rPr>
          <w:rFonts w:asciiTheme="majorHAnsi" w:eastAsia="Times New Roman" w:hAnsiTheme="majorHAnsi" w:cs="Times New Roman"/>
          <w:b/>
          <w:bCs/>
          <w:color w:val="000000"/>
          <w:sz w:val="24"/>
          <w:szCs w:val="24"/>
        </w:rPr>
      </w:pPr>
    </w:p>
    <w:p w:rsidR="005333F2" w:rsidRDefault="005333F2" w:rsidP="00F12C28">
      <w:pPr>
        <w:spacing w:after="0" w:line="240" w:lineRule="auto"/>
        <w:rPr>
          <w:rFonts w:asciiTheme="majorHAnsi" w:eastAsia="Times New Roman" w:hAnsiTheme="majorHAnsi" w:cs="Times New Roman"/>
          <w:b/>
          <w:bCs/>
          <w:color w:val="000000"/>
          <w:sz w:val="24"/>
          <w:szCs w:val="24"/>
        </w:rPr>
      </w:pPr>
    </w:p>
    <w:p w:rsidR="00F12C28" w:rsidRPr="00F12C28" w:rsidRDefault="00F12C28" w:rsidP="00F12C28">
      <w:pPr>
        <w:spacing w:after="0" w:line="240" w:lineRule="auto"/>
        <w:rPr>
          <w:rFonts w:asciiTheme="majorHAnsi" w:eastAsia="Times New Roman" w:hAnsiTheme="majorHAnsi" w:cs="Times New Roman"/>
          <w:sz w:val="24"/>
          <w:szCs w:val="24"/>
        </w:rPr>
      </w:pPr>
    </w:p>
    <w:p w:rsidR="00F12C28" w:rsidRPr="00997785" w:rsidRDefault="00F12C28" w:rsidP="00F12C28">
      <w:pPr>
        <w:spacing w:after="0" w:line="240" w:lineRule="auto"/>
        <w:rPr>
          <w:rFonts w:asciiTheme="majorHAnsi" w:eastAsia="Times New Roman" w:hAnsiTheme="majorHAnsi" w:cs="Times New Roman"/>
          <w:bCs/>
          <w:color w:val="000000"/>
          <w:sz w:val="24"/>
          <w:szCs w:val="24"/>
        </w:rPr>
      </w:pPr>
      <w:r w:rsidRPr="00997785">
        <w:rPr>
          <w:rFonts w:asciiTheme="majorHAnsi" w:eastAsia="Times New Roman" w:hAnsiTheme="majorHAnsi" w:cs="Times New Roman"/>
          <w:b/>
          <w:bCs/>
          <w:color w:val="000000"/>
          <w:sz w:val="24"/>
          <w:szCs w:val="24"/>
        </w:rPr>
        <w:t>Directions:</w:t>
      </w:r>
      <w:r w:rsidRPr="00997785">
        <w:rPr>
          <w:rFonts w:asciiTheme="majorHAnsi" w:eastAsia="Times New Roman" w:hAnsiTheme="majorHAnsi" w:cs="Times New Roman"/>
          <w:bCs/>
          <w:color w:val="000000"/>
          <w:sz w:val="24"/>
          <w:szCs w:val="24"/>
        </w:rPr>
        <w:t xml:space="preserve"> </w:t>
      </w:r>
      <w:r w:rsidR="005333F2">
        <w:rPr>
          <w:rFonts w:asciiTheme="majorHAnsi" w:eastAsia="Times New Roman" w:hAnsiTheme="majorHAnsi" w:cs="Times New Roman"/>
          <w:bCs/>
          <w:color w:val="000000"/>
          <w:sz w:val="24"/>
          <w:szCs w:val="24"/>
        </w:rPr>
        <w:t xml:space="preserve">Annotate and source the documents.  </w:t>
      </w:r>
      <w:r w:rsidRPr="00997785">
        <w:rPr>
          <w:rFonts w:asciiTheme="majorHAnsi" w:eastAsia="Times New Roman" w:hAnsiTheme="majorHAnsi" w:cs="Times New Roman"/>
          <w:bCs/>
          <w:color w:val="000000"/>
          <w:sz w:val="24"/>
          <w:szCs w:val="24"/>
        </w:rPr>
        <w:t xml:space="preserve">Using the </w:t>
      </w:r>
      <w:r w:rsidR="005333F2">
        <w:rPr>
          <w:rFonts w:asciiTheme="majorHAnsi" w:eastAsia="Times New Roman" w:hAnsiTheme="majorHAnsi" w:cs="Times New Roman"/>
          <w:bCs/>
          <w:color w:val="000000"/>
          <w:sz w:val="24"/>
          <w:szCs w:val="24"/>
        </w:rPr>
        <w:t>information you gather from the documents</w:t>
      </w:r>
      <w:r w:rsidRPr="00997785">
        <w:rPr>
          <w:rFonts w:asciiTheme="majorHAnsi" w:eastAsia="Times New Roman" w:hAnsiTheme="majorHAnsi" w:cs="Times New Roman"/>
          <w:bCs/>
          <w:color w:val="000000"/>
          <w:sz w:val="24"/>
          <w:szCs w:val="24"/>
        </w:rPr>
        <w:t xml:space="preserve">, fill out the </w:t>
      </w:r>
      <w:r w:rsidRPr="00997785">
        <w:rPr>
          <w:rFonts w:asciiTheme="majorHAnsi" w:eastAsia="Times New Roman" w:hAnsiTheme="majorHAnsi" w:cs="Times New Roman"/>
          <w:bCs/>
          <w:sz w:val="24"/>
          <w:szCs w:val="24"/>
        </w:rPr>
        <w:t xml:space="preserve">graphic organizer entitled </w:t>
      </w:r>
      <w:r w:rsidR="005333F2">
        <w:rPr>
          <w:rFonts w:asciiTheme="majorHAnsi" w:eastAsia="Times New Roman" w:hAnsiTheme="majorHAnsi" w:cs="Times New Roman"/>
          <w:bCs/>
          <w:sz w:val="24"/>
          <w:szCs w:val="24"/>
        </w:rPr>
        <w:t>“Paleolithic vs. Neolithic Life</w:t>
      </w:r>
      <w:r w:rsidRPr="00997785">
        <w:rPr>
          <w:rFonts w:asciiTheme="majorHAnsi" w:eastAsia="Times New Roman" w:hAnsiTheme="majorHAnsi" w:cs="Times New Roman"/>
          <w:bCs/>
          <w:sz w:val="24"/>
          <w:szCs w:val="24"/>
        </w:rPr>
        <w:t>”</w:t>
      </w:r>
      <w:r w:rsidR="005333F2">
        <w:rPr>
          <w:rFonts w:asciiTheme="majorHAnsi" w:eastAsia="Times New Roman" w:hAnsiTheme="majorHAnsi" w:cs="Times New Roman"/>
          <w:bCs/>
          <w:sz w:val="24"/>
          <w:szCs w:val="24"/>
        </w:rPr>
        <w:t xml:space="preserve"> (found at the end of the packet)</w:t>
      </w:r>
      <w:r w:rsidRPr="00997785">
        <w:rPr>
          <w:rFonts w:asciiTheme="majorHAnsi" w:eastAsia="Times New Roman" w:hAnsiTheme="majorHAnsi" w:cs="Times New Roman"/>
          <w:bCs/>
          <w:color w:val="000000"/>
          <w:sz w:val="24"/>
          <w:szCs w:val="24"/>
        </w:rPr>
        <w:t xml:space="preserve"> with information that will help you compare and contrast the two eras.</w:t>
      </w:r>
    </w:p>
    <w:p w:rsidR="00F12C28" w:rsidRPr="005333F2" w:rsidRDefault="00F12C28" w:rsidP="00F12C28">
      <w:pPr>
        <w:spacing w:after="0" w:line="240" w:lineRule="auto"/>
        <w:jc w:val="center"/>
        <w:rPr>
          <w:rFonts w:asciiTheme="majorHAnsi" w:eastAsia="Times New Roman" w:hAnsiTheme="majorHAnsi" w:cs="Times New Roman"/>
          <w:sz w:val="36"/>
          <w:szCs w:val="24"/>
          <w:u w:val="single"/>
        </w:rPr>
      </w:pPr>
      <w:r w:rsidRPr="005333F2">
        <w:rPr>
          <w:rFonts w:asciiTheme="majorHAnsi" w:eastAsia="Times New Roman" w:hAnsiTheme="majorHAnsi" w:cs="Times New Roman"/>
          <w:b/>
          <w:bCs/>
          <w:color w:val="000000"/>
          <w:sz w:val="40"/>
          <w:szCs w:val="24"/>
          <w:u w:val="single"/>
        </w:rPr>
        <w:lastRenderedPageBreak/>
        <w:t>Paleolithic Era Documents</w:t>
      </w:r>
    </w:p>
    <w:p w:rsidR="00F12C28" w:rsidRPr="00F12C28" w:rsidRDefault="00F12C28" w:rsidP="00F12C28">
      <w:pPr>
        <w:spacing w:after="0" w:line="240" w:lineRule="auto"/>
        <w:rPr>
          <w:rFonts w:asciiTheme="majorHAnsi" w:eastAsia="Times New Roman" w:hAnsiTheme="majorHAnsi" w:cs="Times New Roman"/>
          <w:sz w:val="24"/>
          <w:szCs w:val="24"/>
        </w:rPr>
      </w:pPr>
    </w:p>
    <w:p w:rsidR="00F12C28" w:rsidRDefault="00F12C28" w:rsidP="00F12C28">
      <w:pPr>
        <w:spacing w:after="0" w:line="240" w:lineRule="auto"/>
        <w:rPr>
          <w:rFonts w:asciiTheme="majorHAnsi" w:eastAsia="Times New Roman" w:hAnsiTheme="majorHAnsi" w:cs="Times New Roman"/>
          <w:b/>
          <w:bCs/>
          <w:color w:val="000000"/>
          <w:sz w:val="24"/>
          <w:szCs w:val="24"/>
        </w:rPr>
      </w:pPr>
      <w:r w:rsidRPr="00F12C28">
        <w:rPr>
          <w:rFonts w:asciiTheme="majorHAnsi" w:eastAsia="Times New Roman" w:hAnsiTheme="majorHAnsi" w:cs="Times New Roman"/>
          <w:b/>
          <w:bCs/>
          <w:color w:val="000000"/>
          <w:sz w:val="24"/>
          <w:szCs w:val="24"/>
        </w:rPr>
        <w:t>Document 1</w:t>
      </w:r>
    </w:p>
    <w:p w:rsidR="00F12C28" w:rsidRPr="00F12C28" w:rsidRDefault="00F12C28" w:rsidP="00F12C28">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2026"/>
        <w:gridCol w:w="12814"/>
      </w:tblGrid>
      <w:tr w:rsidR="00F12C28" w:rsidRPr="00F12C28" w:rsidTr="00F12C28">
        <w:trPr>
          <w:trHeight w:val="686"/>
        </w:trPr>
        <w:tc>
          <w:tcPr>
            <w:tcW w:w="0" w:type="auto"/>
            <w:tcBorders>
              <w:top w:val="single" w:sz="12" w:space="0" w:color="000000"/>
              <w:left w:val="single" w:sz="12" w:space="0" w:color="000000"/>
              <w:bottom w:val="single" w:sz="12" w:space="0" w:color="000000"/>
              <w:right w:val="single" w:sz="12" w:space="0" w:color="000000"/>
            </w:tcBorders>
            <w:tcMar>
              <w:top w:w="220" w:type="dxa"/>
              <w:left w:w="220" w:type="dxa"/>
              <w:bottom w:w="220" w:type="dxa"/>
              <w:right w:w="220" w:type="dxa"/>
            </w:tcMar>
            <w:hideMark/>
          </w:tcPr>
          <w:p w:rsidR="00F12C28" w:rsidRPr="00F12C28" w:rsidRDefault="00F12C28" w:rsidP="00F12C28">
            <w:pPr>
              <w:spacing w:after="0" w:line="240" w:lineRule="auto"/>
              <w:rPr>
                <w:rFonts w:asciiTheme="majorHAnsi" w:eastAsia="Times New Roman" w:hAnsiTheme="majorHAnsi" w:cs="Times New Roman"/>
                <w:sz w:val="28"/>
                <w:szCs w:val="24"/>
              </w:rPr>
            </w:pPr>
          </w:p>
        </w:tc>
        <w:tc>
          <w:tcPr>
            <w:tcW w:w="0" w:type="auto"/>
            <w:tcBorders>
              <w:top w:val="single" w:sz="12" w:space="0" w:color="000000"/>
              <w:left w:val="single" w:sz="12" w:space="0" w:color="000000"/>
              <w:bottom w:val="single" w:sz="12" w:space="0" w:color="000000"/>
              <w:right w:val="single" w:sz="12" w:space="0" w:color="000000"/>
            </w:tcBorders>
            <w:tcMar>
              <w:top w:w="220" w:type="dxa"/>
              <w:left w:w="220" w:type="dxa"/>
              <w:bottom w:w="220" w:type="dxa"/>
              <w:right w:w="220" w:type="dxa"/>
            </w:tcMar>
            <w:hideMark/>
          </w:tcPr>
          <w:p w:rsidR="00F12C28" w:rsidRPr="00F12C28" w:rsidRDefault="00F12C28" w:rsidP="00F12C28">
            <w:pPr>
              <w:spacing w:after="0" w:line="240" w:lineRule="auto"/>
              <w:jc w:val="center"/>
              <w:rPr>
                <w:rFonts w:asciiTheme="majorHAnsi" w:eastAsia="Times New Roman" w:hAnsiTheme="majorHAnsi" w:cs="Times New Roman"/>
                <w:sz w:val="28"/>
                <w:szCs w:val="24"/>
              </w:rPr>
            </w:pPr>
            <w:r w:rsidRPr="00F12C28">
              <w:rPr>
                <w:rFonts w:asciiTheme="majorHAnsi" w:eastAsia="Times New Roman" w:hAnsiTheme="majorHAnsi" w:cs="Times New Roman"/>
                <w:b/>
                <w:bCs/>
                <w:color w:val="000000"/>
                <w:sz w:val="28"/>
                <w:szCs w:val="24"/>
              </w:rPr>
              <w:t>Paleolithic Era (Old Stone Age)</w:t>
            </w:r>
          </w:p>
          <w:p w:rsidR="00F12C28" w:rsidRPr="00F12C28" w:rsidRDefault="00F12C28" w:rsidP="00F12C28">
            <w:pPr>
              <w:spacing w:after="0" w:line="240" w:lineRule="auto"/>
              <w:jc w:val="center"/>
              <w:rPr>
                <w:rFonts w:asciiTheme="majorHAnsi" w:eastAsia="Times New Roman" w:hAnsiTheme="majorHAnsi" w:cs="Times New Roman"/>
                <w:sz w:val="28"/>
                <w:szCs w:val="24"/>
              </w:rPr>
            </w:pPr>
            <w:r w:rsidRPr="00F12C28">
              <w:rPr>
                <w:rFonts w:asciiTheme="majorHAnsi" w:eastAsia="Times New Roman" w:hAnsiTheme="majorHAnsi" w:cs="Times New Roman"/>
                <w:b/>
                <w:bCs/>
                <w:color w:val="000000"/>
                <w:sz w:val="28"/>
                <w:szCs w:val="24"/>
              </w:rPr>
              <w:t>2,000,000 B.C.E. - 8,000 B.C.E.</w:t>
            </w:r>
          </w:p>
        </w:tc>
      </w:tr>
      <w:tr w:rsidR="00F12C28" w:rsidRPr="00F12C28" w:rsidTr="00F12C28">
        <w:tc>
          <w:tcPr>
            <w:tcW w:w="0" w:type="auto"/>
            <w:tcBorders>
              <w:top w:val="single" w:sz="12" w:space="0" w:color="000000"/>
              <w:left w:val="single" w:sz="12" w:space="0" w:color="000000"/>
              <w:bottom w:val="single" w:sz="12" w:space="0" w:color="000000"/>
              <w:right w:val="single" w:sz="12" w:space="0" w:color="000000"/>
            </w:tcBorders>
            <w:tcMar>
              <w:top w:w="220" w:type="dxa"/>
              <w:left w:w="220" w:type="dxa"/>
              <w:bottom w:w="220" w:type="dxa"/>
              <w:right w:w="220" w:type="dxa"/>
            </w:tcMar>
            <w:hideMark/>
          </w:tcPr>
          <w:p w:rsidR="00F12C28" w:rsidRPr="00F12C28" w:rsidRDefault="00F12C28" w:rsidP="00F12C28">
            <w:pPr>
              <w:spacing w:after="0" w:line="0" w:lineRule="atLeast"/>
              <w:rPr>
                <w:rFonts w:asciiTheme="majorHAnsi" w:eastAsia="Times New Roman" w:hAnsiTheme="majorHAnsi" w:cs="Times New Roman"/>
                <w:sz w:val="28"/>
                <w:szCs w:val="24"/>
              </w:rPr>
            </w:pPr>
            <w:r w:rsidRPr="00F12C28">
              <w:rPr>
                <w:rFonts w:asciiTheme="majorHAnsi" w:eastAsia="Times New Roman" w:hAnsiTheme="majorHAnsi" w:cs="Times New Roman"/>
                <w:b/>
                <w:bCs/>
                <w:color w:val="000000"/>
                <w:sz w:val="28"/>
                <w:szCs w:val="24"/>
              </w:rPr>
              <w:t>Lifestyle</w:t>
            </w:r>
          </w:p>
        </w:tc>
        <w:tc>
          <w:tcPr>
            <w:tcW w:w="0" w:type="auto"/>
            <w:tcBorders>
              <w:top w:val="single" w:sz="12" w:space="0" w:color="000000"/>
              <w:left w:val="single" w:sz="12" w:space="0" w:color="000000"/>
              <w:bottom w:val="single" w:sz="12" w:space="0" w:color="000000"/>
              <w:right w:val="single" w:sz="12" w:space="0" w:color="000000"/>
            </w:tcBorders>
            <w:tcMar>
              <w:top w:w="220" w:type="dxa"/>
              <w:left w:w="220" w:type="dxa"/>
              <w:bottom w:w="220" w:type="dxa"/>
              <w:right w:w="220" w:type="dxa"/>
            </w:tcMar>
            <w:hideMark/>
          </w:tcPr>
          <w:p w:rsidR="00F12C28" w:rsidRPr="00F12C28" w:rsidRDefault="00F12C28" w:rsidP="00F12C28">
            <w:pPr>
              <w:spacing w:after="0" w:line="0" w:lineRule="atLeast"/>
              <w:rPr>
                <w:rFonts w:asciiTheme="majorHAnsi" w:eastAsia="Times New Roman" w:hAnsiTheme="majorHAnsi" w:cs="Times New Roman"/>
                <w:sz w:val="28"/>
                <w:szCs w:val="24"/>
              </w:rPr>
            </w:pPr>
            <w:r w:rsidRPr="00F12C28">
              <w:rPr>
                <w:rFonts w:asciiTheme="majorHAnsi" w:eastAsia="Times New Roman" w:hAnsiTheme="majorHAnsi" w:cs="Times New Roman"/>
                <w:color w:val="000000"/>
                <w:sz w:val="28"/>
                <w:szCs w:val="24"/>
              </w:rPr>
              <w:t>Nomadic; in groups of up to 50; tribal society; hunters and gatherers</w:t>
            </w:r>
          </w:p>
        </w:tc>
      </w:tr>
      <w:tr w:rsidR="00F12C28" w:rsidRPr="00F12C28" w:rsidTr="00F12C28">
        <w:tc>
          <w:tcPr>
            <w:tcW w:w="0" w:type="auto"/>
            <w:tcBorders>
              <w:top w:val="single" w:sz="12" w:space="0" w:color="000000"/>
              <w:left w:val="single" w:sz="12" w:space="0" w:color="000000"/>
              <w:bottom w:val="single" w:sz="12" w:space="0" w:color="000000"/>
              <w:right w:val="single" w:sz="12" w:space="0" w:color="000000"/>
            </w:tcBorders>
            <w:tcMar>
              <w:top w:w="220" w:type="dxa"/>
              <w:left w:w="220" w:type="dxa"/>
              <w:bottom w:w="220" w:type="dxa"/>
              <w:right w:w="220" w:type="dxa"/>
            </w:tcMar>
            <w:hideMark/>
          </w:tcPr>
          <w:p w:rsidR="00F12C28" w:rsidRPr="00F12C28" w:rsidRDefault="00F12C28" w:rsidP="00F12C28">
            <w:pPr>
              <w:spacing w:after="0" w:line="0" w:lineRule="atLeast"/>
              <w:rPr>
                <w:rFonts w:asciiTheme="majorHAnsi" w:eastAsia="Times New Roman" w:hAnsiTheme="majorHAnsi" w:cs="Times New Roman"/>
                <w:sz w:val="28"/>
                <w:szCs w:val="24"/>
              </w:rPr>
            </w:pPr>
            <w:r w:rsidRPr="00F12C28">
              <w:rPr>
                <w:rFonts w:asciiTheme="majorHAnsi" w:eastAsia="Times New Roman" w:hAnsiTheme="majorHAnsi" w:cs="Times New Roman"/>
                <w:b/>
                <w:bCs/>
                <w:color w:val="000000"/>
                <w:sz w:val="28"/>
                <w:szCs w:val="24"/>
              </w:rPr>
              <w:t>Economy</w:t>
            </w:r>
          </w:p>
        </w:tc>
        <w:tc>
          <w:tcPr>
            <w:tcW w:w="0" w:type="auto"/>
            <w:tcBorders>
              <w:top w:val="single" w:sz="12" w:space="0" w:color="000000"/>
              <w:left w:val="single" w:sz="12" w:space="0" w:color="000000"/>
              <w:bottom w:val="single" w:sz="12" w:space="0" w:color="000000"/>
              <w:right w:val="single" w:sz="12" w:space="0" w:color="000000"/>
            </w:tcBorders>
            <w:tcMar>
              <w:top w:w="220" w:type="dxa"/>
              <w:left w:w="220" w:type="dxa"/>
              <w:bottom w:w="220" w:type="dxa"/>
              <w:right w:w="220" w:type="dxa"/>
            </w:tcMar>
            <w:hideMark/>
          </w:tcPr>
          <w:p w:rsidR="00F12C28" w:rsidRPr="00F12C28" w:rsidRDefault="00F12C28" w:rsidP="00F12C28">
            <w:pPr>
              <w:spacing w:after="0" w:line="0" w:lineRule="atLeast"/>
              <w:rPr>
                <w:rFonts w:asciiTheme="majorHAnsi" w:eastAsia="Times New Roman" w:hAnsiTheme="majorHAnsi" w:cs="Times New Roman"/>
                <w:sz w:val="28"/>
                <w:szCs w:val="24"/>
              </w:rPr>
            </w:pPr>
            <w:r w:rsidRPr="00F12C28">
              <w:rPr>
                <w:rFonts w:asciiTheme="majorHAnsi" w:eastAsia="Times New Roman" w:hAnsiTheme="majorHAnsi" w:cs="Times New Roman"/>
                <w:color w:val="000000"/>
                <w:sz w:val="28"/>
                <w:szCs w:val="24"/>
              </w:rPr>
              <w:t>There was no concept of private property</w:t>
            </w:r>
          </w:p>
        </w:tc>
      </w:tr>
      <w:tr w:rsidR="00F12C28" w:rsidRPr="00F12C28" w:rsidTr="00F12C28">
        <w:tc>
          <w:tcPr>
            <w:tcW w:w="0" w:type="auto"/>
            <w:tcBorders>
              <w:top w:val="single" w:sz="12" w:space="0" w:color="000000"/>
              <w:left w:val="single" w:sz="12" w:space="0" w:color="000000"/>
              <w:bottom w:val="single" w:sz="12" w:space="0" w:color="000000"/>
              <w:right w:val="single" w:sz="12" w:space="0" w:color="000000"/>
            </w:tcBorders>
            <w:tcMar>
              <w:top w:w="220" w:type="dxa"/>
              <w:left w:w="220" w:type="dxa"/>
              <w:bottom w:w="220" w:type="dxa"/>
              <w:right w:w="220" w:type="dxa"/>
            </w:tcMar>
            <w:hideMark/>
          </w:tcPr>
          <w:p w:rsidR="00F12C28" w:rsidRPr="00F12C28" w:rsidRDefault="00F12C28" w:rsidP="00F12C28">
            <w:pPr>
              <w:spacing w:after="0" w:line="0" w:lineRule="atLeast"/>
              <w:rPr>
                <w:rFonts w:asciiTheme="majorHAnsi" w:eastAsia="Times New Roman" w:hAnsiTheme="majorHAnsi" w:cs="Times New Roman"/>
                <w:sz w:val="28"/>
                <w:szCs w:val="24"/>
              </w:rPr>
            </w:pPr>
            <w:r w:rsidRPr="00F12C28">
              <w:rPr>
                <w:rFonts w:asciiTheme="majorHAnsi" w:eastAsia="Times New Roman" w:hAnsiTheme="majorHAnsi" w:cs="Times New Roman"/>
                <w:b/>
                <w:bCs/>
                <w:color w:val="000000"/>
                <w:sz w:val="28"/>
                <w:szCs w:val="24"/>
              </w:rPr>
              <w:t>Art</w:t>
            </w:r>
          </w:p>
        </w:tc>
        <w:tc>
          <w:tcPr>
            <w:tcW w:w="0" w:type="auto"/>
            <w:tcBorders>
              <w:top w:val="single" w:sz="12" w:space="0" w:color="000000"/>
              <w:left w:val="single" w:sz="12" w:space="0" w:color="000000"/>
              <w:bottom w:val="single" w:sz="12" w:space="0" w:color="000000"/>
              <w:right w:val="single" w:sz="12" w:space="0" w:color="000000"/>
            </w:tcBorders>
            <w:tcMar>
              <w:top w:w="220" w:type="dxa"/>
              <w:left w:w="220" w:type="dxa"/>
              <w:bottom w:w="220" w:type="dxa"/>
              <w:right w:w="220" w:type="dxa"/>
            </w:tcMar>
            <w:hideMark/>
          </w:tcPr>
          <w:p w:rsidR="00F12C28" w:rsidRPr="00F12C28" w:rsidRDefault="00F12C28" w:rsidP="00F12C28">
            <w:pPr>
              <w:spacing w:after="0" w:line="0" w:lineRule="atLeast"/>
              <w:rPr>
                <w:rFonts w:asciiTheme="majorHAnsi" w:eastAsia="Times New Roman" w:hAnsiTheme="majorHAnsi" w:cs="Times New Roman"/>
                <w:sz w:val="28"/>
                <w:szCs w:val="24"/>
              </w:rPr>
            </w:pPr>
            <w:r w:rsidRPr="00F12C28">
              <w:rPr>
                <w:rFonts w:asciiTheme="majorHAnsi" w:eastAsia="Times New Roman" w:hAnsiTheme="majorHAnsi" w:cs="Times New Roman"/>
                <w:color w:val="000000"/>
                <w:sz w:val="28"/>
                <w:szCs w:val="24"/>
              </w:rPr>
              <w:t>Cave paintings, pottery</w:t>
            </w:r>
          </w:p>
        </w:tc>
      </w:tr>
      <w:tr w:rsidR="00F12C28" w:rsidRPr="00F12C28" w:rsidTr="00F12C28">
        <w:tc>
          <w:tcPr>
            <w:tcW w:w="0" w:type="auto"/>
            <w:tcBorders>
              <w:top w:val="single" w:sz="12" w:space="0" w:color="000000"/>
              <w:left w:val="single" w:sz="12" w:space="0" w:color="000000"/>
              <w:bottom w:val="single" w:sz="12" w:space="0" w:color="000000"/>
              <w:right w:val="single" w:sz="12" w:space="0" w:color="000000"/>
            </w:tcBorders>
            <w:tcMar>
              <w:top w:w="220" w:type="dxa"/>
              <w:left w:w="220" w:type="dxa"/>
              <w:bottom w:w="220" w:type="dxa"/>
              <w:right w:w="220" w:type="dxa"/>
            </w:tcMar>
            <w:hideMark/>
          </w:tcPr>
          <w:p w:rsidR="00F12C28" w:rsidRPr="00F12C28" w:rsidRDefault="00F12C28" w:rsidP="00F12C28">
            <w:pPr>
              <w:spacing w:after="0" w:line="0" w:lineRule="atLeast"/>
              <w:rPr>
                <w:rFonts w:asciiTheme="majorHAnsi" w:eastAsia="Times New Roman" w:hAnsiTheme="majorHAnsi" w:cs="Times New Roman"/>
                <w:sz w:val="28"/>
                <w:szCs w:val="24"/>
              </w:rPr>
            </w:pPr>
            <w:r w:rsidRPr="00F12C28">
              <w:rPr>
                <w:rFonts w:asciiTheme="majorHAnsi" w:eastAsia="Times New Roman" w:hAnsiTheme="majorHAnsi" w:cs="Times New Roman"/>
                <w:b/>
                <w:bCs/>
                <w:color w:val="000000"/>
                <w:sz w:val="28"/>
                <w:szCs w:val="24"/>
              </w:rPr>
              <w:t>Technology</w:t>
            </w:r>
          </w:p>
        </w:tc>
        <w:tc>
          <w:tcPr>
            <w:tcW w:w="0" w:type="auto"/>
            <w:tcBorders>
              <w:top w:val="single" w:sz="12" w:space="0" w:color="000000"/>
              <w:left w:val="single" w:sz="12" w:space="0" w:color="000000"/>
              <w:bottom w:val="single" w:sz="12" w:space="0" w:color="000000"/>
              <w:right w:val="single" w:sz="12" w:space="0" w:color="000000"/>
            </w:tcBorders>
            <w:tcMar>
              <w:top w:w="220" w:type="dxa"/>
              <w:left w:w="220" w:type="dxa"/>
              <w:bottom w:w="220" w:type="dxa"/>
              <w:right w:w="220" w:type="dxa"/>
            </w:tcMar>
            <w:hideMark/>
          </w:tcPr>
          <w:p w:rsidR="00F12C28" w:rsidRPr="00F12C28" w:rsidRDefault="00F12C28" w:rsidP="00F12C28">
            <w:pPr>
              <w:spacing w:after="0" w:line="0" w:lineRule="atLeast"/>
              <w:rPr>
                <w:rFonts w:asciiTheme="majorHAnsi" w:eastAsia="Times New Roman" w:hAnsiTheme="majorHAnsi" w:cs="Times New Roman"/>
                <w:sz w:val="28"/>
                <w:szCs w:val="24"/>
              </w:rPr>
            </w:pPr>
            <w:r w:rsidRPr="00F12C28">
              <w:rPr>
                <w:rFonts w:asciiTheme="majorHAnsi" w:eastAsia="Times New Roman" w:hAnsiTheme="majorHAnsi" w:cs="Times New Roman"/>
                <w:color w:val="000000"/>
                <w:sz w:val="28"/>
                <w:szCs w:val="24"/>
              </w:rPr>
              <w:t>Fire; Rough stone tools</w:t>
            </w:r>
          </w:p>
        </w:tc>
      </w:tr>
      <w:tr w:rsidR="00F12C28" w:rsidRPr="00F12C28" w:rsidTr="00F12C28">
        <w:tc>
          <w:tcPr>
            <w:tcW w:w="0" w:type="auto"/>
            <w:tcBorders>
              <w:top w:val="single" w:sz="12" w:space="0" w:color="000000"/>
              <w:left w:val="single" w:sz="12" w:space="0" w:color="000000"/>
              <w:bottom w:val="single" w:sz="12" w:space="0" w:color="000000"/>
              <w:right w:val="single" w:sz="12" w:space="0" w:color="000000"/>
            </w:tcBorders>
            <w:tcMar>
              <w:top w:w="220" w:type="dxa"/>
              <w:left w:w="220" w:type="dxa"/>
              <w:bottom w:w="220" w:type="dxa"/>
              <w:right w:w="220" w:type="dxa"/>
            </w:tcMar>
            <w:hideMark/>
          </w:tcPr>
          <w:p w:rsidR="00F12C28" w:rsidRPr="00F12C28" w:rsidRDefault="00F12C28" w:rsidP="00F12C28">
            <w:pPr>
              <w:spacing w:after="0" w:line="0" w:lineRule="atLeast"/>
              <w:rPr>
                <w:rFonts w:asciiTheme="majorHAnsi" w:eastAsia="Times New Roman" w:hAnsiTheme="majorHAnsi" w:cs="Times New Roman"/>
                <w:sz w:val="28"/>
                <w:szCs w:val="24"/>
              </w:rPr>
            </w:pPr>
            <w:r w:rsidRPr="00F12C28">
              <w:rPr>
                <w:rFonts w:asciiTheme="majorHAnsi" w:eastAsia="Times New Roman" w:hAnsiTheme="majorHAnsi" w:cs="Times New Roman"/>
                <w:b/>
                <w:bCs/>
                <w:color w:val="000000"/>
                <w:sz w:val="28"/>
                <w:szCs w:val="24"/>
              </w:rPr>
              <w:t>Food</w:t>
            </w:r>
          </w:p>
        </w:tc>
        <w:tc>
          <w:tcPr>
            <w:tcW w:w="0" w:type="auto"/>
            <w:tcBorders>
              <w:top w:val="single" w:sz="12" w:space="0" w:color="000000"/>
              <w:left w:val="single" w:sz="12" w:space="0" w:color="000000"/>
              <w:bottom w:val="single" w:sz="12" w:space="0" w:color="000000"/>
              <w:right w:val="single" w:sz="12" w:space="0" w:color="000000"/>
            </w:tcBorders>
            <w:tcMar>
              <w:top w:w="220" w:type="dxa"/>
              <w:left w:w="220" w:type="dxa"/>
              <w:bottom w:w="220" w:type="dxa"/>
              <w:right w:w="220" w:type="dxa"/>
            </w:tcMar>
            <w:hideMark/>
          </w:tcPr>
          <w:p w:rsidR="00F12C28" w:rsidRPr="00F12C28" w:rsidRDefault="00F12C28" w:rsidP="00F12C28">
            <w:pPr>
              <w:spacing w:after="0" w:line="0" w:lineRule="atLeast"/>
              <w:rPr>
                <w:rFonts w:asciiTheme="majorHAnsi" w:eastAsia="Times New Roman" w:hAnsiTheme="majorHAnsi" w:cs="Times New Roman"/>
                <w:sz w:val="28"/>
                <w:szCs w:val="24"/>
              </w:rPr>
            </w:pPr>
            <w:r w:rsidRPr="00F12C28">
              <w:rPr>
                <w:rFonts w:asciiTheme="majorHAnsi" w:eastAsia="Times New Roman" w:hAnsiTheme="majorHAnsi" w:cs="Times New Roman"/>
                <w:color w:val="000000"/>
                <w:sz w:val="28"/>
                <w:szCs w:val="24"/>
              </w:rPr>
              <w:t>Hunted and gathered for food; people followed animal herds that they hunted and moved locations when wild plants in other areas were ripe</w:t>
            </w:r>
          </w:p>
        </w:tc>
      </w:tr>
      <w:tr w:rsidR="00F12C28" w:rsidRPr="00F12C28" w:rsidTr="00F12C28">
        <w:trPr>
          <w:trHeight w:val="805"/>
        </w:trPr>
        <w:tc>
          <w:tcPr>
            <w:tcW w:w="0" w:type="auto"/>
            <w:gridSpan w:val="2"/>
            <w:tcBorders>
              <w:top w:val="single" w:sz="12" w:space="0" w:color="000000"/>
              <w:left w:val="single" w:sz="12" w:space="0" w:color="FFFFFF"/>
              <w:bottom w:val="single" w:sz="12" w:space="0" w:color="FFFFFF"/>
              <w:right w:val="single" w:sz="12" w:space="0" w:color="FFFFFF"/>
            </w:tcBorders>
            <w:tcMar>
              <w:top w:w="220" w:type="dxa"/>
              <w:left w:w="220" w:type="dxa"/>
              <w:bottom w:w="220" w:type="dxa"/>
              <w:right w:w="220" w:type="dxa"/>
            </w:tcMar>
            <w:hideMark/>
          </w:tcPr>
          <w:p w:rsidR="00F12C28" w:rsidRDefault="00F12C28" w:rsidP="00F12C28">
            <w:pPr>
              <w:spacing w:after="0" w:line="240" w:lineRule="auto"/>
              <w:jc w:val="right"/>
            </w:pPr>
            <w:r w:rsidRPr="00F12C28">
              <w:rPr>
                <w:rFonts w:asciiTheme="majorHAnsi" w:eastAsia="Times New Roman" w:hAnsiTheme="majorHAnsi" w:cs="Times New Roman"/>
                <w:b/>
                <w:bCs/>
                <w:color w:val="000000"/>
                <w:sz w:val="24"/>
                <w:szCs w:val="24"/>
              </w:rPr>
              <w:t xml:space="preserve">Source: </w:t>
            </w:r>
            <w:r w:rsidRPr="00F12C28">
              <w:rPr>
                <w:rFonts w:asciiTheme="majorHAnsi" w:eastAsia="Times New Roman" w:hAnsiTheme="majorHAnsi" w:cs="Times New Roman"/>
                <w:color w:val="000000"/>
                <w:sz w:val="24"/>
                <w:szCs w:val="24"/>
              </w:rPr>
              <w:t xml:space="preserve">Dates from </w:t>
            </w:r>
            <w:proofErr w:type="spellStart"/>
            <w:r w:rsidRPr="00F12C28">
              <w:rPr>
                <w:rFonts w:asciiTheme="majorHAnsi" w:eastAsia="Times New Roman" w:hAnsiTheme="majorHAnsi" w:cs="Times New Roman"/>
                <w:color w:val="000000"/>
                <w:sz w:val="24"/>
                <w:szCs w:val="24"/>
              </w:rPr>
              <w:t>Bulliet</w:t>
            </w:r>
            <w:proofErr w:type="spellEnd"/>
            <w:r w:rsidRPr="00F12C28">
              <w:rPr>
                <w:rFonts w:asciiTheme="majorHAnsi" w:eastAsia="Times New Roman" w:hAnsiTheme="majorHAnsi" w:cs="Times New Roman"/>
                <w:color w:val="000000"/>
                <w:sz w:val="24"/>
                <w:szCs w:val="24"/>
              </w:rPr>
              <w:t xml:space="preserve">, </w:t>
            </w:r>
            <w:proofErr w:type="spellStart"/>
            <w:r w:rsidRPr="00F12C28">
              <w:rPr>
                <w:rFonts w:asciiTheme="majorHAnsi" w:eastAsia="Times New Roman" w:hAnsiTheme="majorHAnsi" w:cs="Times New Roman"/>
                <w:color w:val="000000"/>
                <w:sz w:val="24"/>
                <w:szCs w:val="24"/>
              </w:rPr>
              <w:t>Crossley</w:t>
            </w:r>
            <w:proofErr w:type="spellEnd"/>
            <w:r w:rsidRPr="00F12C28">
              <w:rPr>
                <w:rFonts w:asciiTheme="majorHAnsi" w:eastAsia="Times New Roman" w:hAnsiTheme="majorHAnsi" w:cs="Times New Roman"/>
                <w:color w:val="000000"/>
                <w:sz w:val="24"/>
                <w:szCs w:val="24"/>
              </w:rPr>
              <w:t xml:space="preserve">, </w:t>
            </w:r>
            <w:proofErr w:type="spellStart"/>
            <w:r w:rsidRPr="00F12C28">
              <w:rPr>
                <w:rFonts w:asciiTheme="majorHAnsi" w:eastAsia="Times New Roman" w:hAnsiTheme="majorHAnsi" w:cs="Times New Roman"/>
                <w:color w:val="000000"/>
                <w:sz w:val="24"/>
                <w:szCs w:val="24"/>
              </w:rPr>
              <w:t>Headrick</w:t>
            </w:r>
            <w:proofErr w:type="spellEnd"/>
            <w:r w:rsidRPr="00F12C28">
              <w:rPr>
                <w:rFonts w:asciiTheme="majorHAnsi" w:eastAsia="Times New Roman" w:hAnsiTheme="majorHAnsi" w:cs="Times New Roman"/>
                <w:color w:val="000000"/>
                <w:sz w:val="24"/>
                <w:szCs w:val="24"/>
              </w:rPr>
              <w:t xml:space="preserve">, Hirsch, and Johnson. </w:t>
            </w:r>
            <w:r w:rsidRPr="00F12C28">
              <w:rPr>
                <w:rFonts w:asciiTheme="majorHAnsi" w:eastAsia="Times New Roman" w:hAnsiTheme="majorHAnsi" w:cs="Times New Roman"/>
                <w:i/>
                <w:iCs/>
                <w:color w:val="000000"/>
                <w:sz w:val="24"/>
                <w:szCs w:val="24"/>
              </w:rPr>
              <w:t>The Earth and Its Peoples,</w:t>
            </w:r>
            <w:r w:rsidRPr="00F12C28">
              <w:rPr>
                <w:rFonts w:asciiTheme="majorHAnsi" w:eastAsia="Times New Roman" w:hAnsiTheme="majorHAnsi" w:cs="Times New Roman"/>
                <w:color w:val="000000"/>
                <w:sz w:val="24"/>
                <w:szCs w:val="24"/>
              </w:rPr>
              <w:t xml:space="preserve"> </w:t>
            </w:r>
            <w:proofErr w:type="spellStart"/>
            <w:r w:rsidRPr="00F12C28">
              <w:rPr>
                <w:rFonts w:asciiTheme="majorHAnsi" w:eastAsia="Times New Roman" w:hAnsiTheme="majorHAnsi" w:cs="Times New Roman"/>
                <w:color w:val="000000"/>
                <w:sz w:val="24"/>
                <w:szCs w:val="24"/>
              </w:rPr>
              <w:t>Cengage</w:t>
            </w:r>
            <w:proofErr w:type="spellEnd"/>
            <w:r w:rsidRPr="00F12C28">
              <w:rPr>
                <w:rFonts w:asciiTheme="majorHAnsi" w:eastAsia="Times New Roman" w:hAnsiTheme="majorHAnsi" w:cs="Times New Roman"/>
                <w:i/>
                <w:iCs/>
                <w:color w:val="000000"/>
                <w:sz w:val="24"/>
                <w:szCs w:val="24"/>
              </w:rPr>
              <w:t xml:space="preserve"> </w:t>
            </w:r>
            <w:r w:rsidRPr="00F12C28">
              <w:rPr>
                <w:rFonts w:asciiTheme="majorHAnsi" w:eastAsia="Times New Roman" w:hAnsiTheme="majorHAnsi" w:cs="Times New Roman"/>
                <w:color w:val="000000"/>
                <w:sz w:val="24"/>
                <w:szCs w:val="24"/>
              </w:rPr>
              <w:t xml:space="preserve">Learning, p. 20. Table adapted from </w:t>
            </w:r>
            <w:hyperlink r:id="rId6" w:history="1">
              <w:r w:rsidRPr="00F12C28">
                <w:rPr>
                  <w:rFonts w:asciiTheme="majorHAnsi" w:eastAsia="Times New Roman" w:hAnsiTheme="majorHAnsi" w:cs="Times New Roman"/>
                  <w:color w:val="1155CC"/>
                  <w:sz w:val="24"/>
                  <w:szCs w:val="24"/>
                  <w:u w:val="single"/>
                </w:rPr>
                <w:t>http://www.diffen.com/difference/Neolithic_vs_Paleolithic</w:t>
              </w:r>
            </w:hyperlink>
          </w:p>
          <w:p w:rsidR="005333F2" w:rsidRDefault="005333F2" w:rsidP="00F12C28">
            <w:pPr>
              <w:spacing w:after="0" w:line="240" w:lineRule="auto"/>
              <w:jc w:val="right"/>
            </w:pPr>
          </w:p>
          <w:p w:rsidR="005333F2" w:rsidRDefault="005333F2" w:rsidP="00F12C28">
            <w:pPr>
              <w:spacing w:after="0" w:line="240" w:lineRule="auto"/>
              <w:jc w:val="right"/>
            </w:pPr>
          </w:p>
          <w:p w:rsidR="005333F2" w:rsidRDefault="005333F2" w:rsidP="00F12C28">
            <w:pPr>
              <w:spacing w:after="0" w:line="240" w:lineRule="auto"/>
              <w:jc w:val="right"/>
            </w:pPr>
          </w:p>
          <w:p w:rsidR="005333F2" w:rsidRDefault="005333F2" w:rsidP="00F12C28">
            <w:pPr>
              <w:spacing w:after="0" w:line="240" w:lineRule="auto"/>
              <w:jc w:val="right"/>
            </w:pPr>
          </w:p>
          <w:p w:rsidR="005333F2" w:rsidRDefault="005333F2" w:rsidP="00F12C28">
            <w:pPr>
              <w:spacing w:after="0" w:line="240" w:lineRule="auto"/>
              <w:jc w:val="right"/>
            </w:pPr>
          </w:p>
          <w:p w:rsidR="005333F2" w:rsidRDefault="005333F2" w:rsidP="00F12C28">
            <w:pPr>
              <w:spacing w:after="0" w:line="240" w:lineRule="auto"/>
              <w:jc w:val="right"/>
            </w:pPr>
          </w:p>
          <w:p w:rsidR="005333F2" w:rsidRDefault="005333F2" w:rsidP="00F12C28">
            <w:pPr>
              <w:spacing w:after="0" w:line="240" w:lineRule="auto"/>
              <w:jc w:val="right"/>
            </w:pPr>
          </w:p>
          <w:p w:rsidR="005333F2" w:rsidRDefault="005333F2" w:rsidP="00F12C28">
            <w:pPr>
              <w:spacing w:after="0" w:line="240" w:lineRule="auto"/>
              <w:jc w:val="right"/>
            </w:pPr>
          </w:p>
          <w:p w:rsidR="005333F2" w:rsidRPr="00F12C28" w:rsidRDefault="005333F2" w:rsidP="005333F2">
            <w:pPr>
              <w:spacing w:after="0" w:line="240" w:lineRule="auto"/>
              <w:rPr>
                <w:rFonts w:asciiTheme="majorHAnsi" w:eastAsia="Times New Roman" w:hAnsiTheme="majorHAnsi" w:cs="Times New Roman"/>
                <w:sz w:val="28"/>
                <w:szCs w:val="24"/>
              </w:rPr>
            </w:pPr>
          </w:p>
        </w:tc>
      </w:tr>
    </w:tbl>
    <w:p w:rsidR="00F12C28" w:rsidRPr="00F12C28" w:rsidRDefault="00CB39D7" w:rsidP="00F12C28">
      <w:pPr>
        <w:spacing w:after="0" w:line="240" w:lineRule="auto"/>
        <w:rPr>
          <w:rFonts w:asciiTheme="majorHAnsi" w:eastAsia="Times New Roman" w:hAnsiTheme="majorHAnsi" w:cs="Times New Roman"/>
          <w:b/>
          <w:bCs/>
          <w:i/>
          <w:iCs/>
          <w:color w:val="000000"/>
          <w:sz w:val="24"/>
          <w:szCs w:val="24"/>
        </w:rPr>
      </w:pPr>
      <w:r w:rsidRPr="00CB39D7">
        <w:rPr>
          <w:rFonts w:asciiTheme="majorHAnsi" w:eastAsia="Times New Roman" w:hAnsiTheme="majorHAnsi" w:cs="Times New Roman"/>
          <w:b/>
          <w:bCs/>
          <w:i/>
          <w:iCs/>
          <w:color w:val="000000"/>
          <w:sz w:val="24"/>
          <w:szCs w:val="24"/>
        </w:rPr>
        <w:pict>
          <v:rect id="_x0000_i1025" style="width:0;height:1.5pt" o:hralign="center" o:hrstd="t" o:hr="t" fillcolor="#a0a0a0" stroked="f"/>
        </w:pict>
      </w:r>
    </w:p>
    <w:p w:rsidR="00F12C28" w:rsidRPr="00F12C28" w:rsidRDefault="00F12C28" w:rsidP="00F12C28">
      <w:pPr>
        <w:spacing w:after="0" w:line="240" w:lineRule="auto"/>
        <w:rPr>
          <w:rFonts w:asciiTheme="majorHAnsi" w:eastAsia="Times New Roman" w:hAnsiTheme="majorHAnsi" w:cs="Times New Roman"/>
          <w:sz w:val="24"/>
          <w:szCs w:val="24"/>
        </w:rPr>
      </w:pPr>
      <w:r w:rsidRPr="00F12C28">
        <w:rPr>
          <w:rFonts w:asciiTheme="majorHAnsi" w:eastAsia="Times New Roman" w:hAnsiTheme="majorHAnsi" w:cs="Times New Roman"/>
          <w:b/>
          <w:bCs/>
          <w:color w:val="000000"/>
          <w:sz w:val="24"/>
          <w:szCs w:val="24"/>
        </w:rPr>
        <w:lastRenderedPageBreak/>
        <w:t>Document 2</w:t>
      </w:r>
    </w:p>
    <w:p w:rsidR="00F12C28" w:rsidRPr="00F12C28" w:rsidRDefault="00F12C28" w:rsidP="00F12C28">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14742"/>
      </w:tblGrid>
      <w:tr w:rsidR="00F12C28" w:rsidRPr="00F12C28" w:rsidTr="00F12C28">
        <w:tc>
          <w:tcPr>
            <w:tcW w:w="0" w:type="auto"/>
            <w:tcBorders>
              <w:top w:val="single" w:sz="12" w:space="0" w:color="000000"/>
              <w:left w:val="single" w:sz="12" w:space="0" w:color="000000"/>
              <w:bottom w:val="single" w:sz="12" w:space="0" w:color="000000"/>
              <w:right w:val="single" w:sz="12" w:space="0" w:color="000000"/>
            </w:tcBorders>
            <w:tcMar>
              <w:top w:w="171" w:type="dxa"/>
              <w:left w:w="171" w:type="dxa"/>
              <w:bottom w:w="171" w:type="dxa"/>
              <w:right w:w="171" w:type="dxa"/>
            </w:tcMar>
            <w:hideMark/>
          </w:tcPr>
          <w:p w:rsidR="00F12C28" w:rsidRPr="00F12C28" w:rsidRDefault="00F12C28" w:rsidP="00F12C28">
            <w:pPr>
              <w:spacing w:after="0" w:line="240" w:lineRule="auto"/>
              <w:jc w:val="center"/>
              <w:rPr>
                <w:rFonts w:asciiTheme="majorHAnsi" w:eastAsia="Times New Roman" w:hAnsiTheme="majorHAnsi" w:cs="Times New Roman"/>
                <w:sz w:val="24"/>
                <w:szCs w:val="24"/>
              </w:rPr>
            </w:pPr>
            <w:r w:rsidRPr="00F12C28">
              <w:rPr>
                <w:rFonts w:asciiTheme="majorHAnsi" w:eastAsia="Times New Roman" w:hAnsiTheme="majorHAnsi" w:cs="Times New Roman"/>
                <w:b/>
                <w:bCs/>
                <w:color w:val="000000"/>
                <w:sz w:val="24"/>
                <w:szCs w:val="24"/>
              </w:rPr>
              <w:t>“What Hunters Do for a Living”</w:t>
            </w:r>
          </w:p>
          <w:p w:rsidR="00F12C28" w:rsidRPr="00F12C28" w:rsidRDefault="00F12C28" w:rsidP="00F12C28">
            <w:pPr>
              <w:spacing w:after="0" w:line="240" w:lineRule="auto"/>
              <w:rPr>
                <w:rFonts w:asciiTheme="majorHAnsi" w:eastAsia="Times New Roman" w:hAnsiTheme="majorHAnsi" w:cs="Times New Roman"/>
                <w:sz w:val="24"/>
                <w:szCs w:val="24"/>
              </w:rPr>
            </w:pPr>
          </w:p>
          <w:p w:rsidR="00F12C28" w:rsidRPr="00F12C28" w:rsidRDefault="00F12C28" w:rsidP="00F12C28">
            <w:pPr>
              <w:spacing w:after="0" w:line="0" w:lineRule="atLeast"/>
              <w:rPr>
                <w:rFonts w:asciiTheme="majorHAnsi" w:eastAsia="Times New Roman" w:hAnsiTheme="majorHAnsi" w:cs="Times New Roman"/>
                <w:sz w:val="24"/>
                <w:szCs w:val="24"/>
              </w:rPr>
            </w:pPr>
            <w:r w:rsidRPr="00F12C28">
              <w:rPr>
                <w:rFonts w:asciiTheme="majorHAnsi" w:eastAsia="Times New Roman" w:hAnsiTheme="majorHAnsi" w:cs="Times New Roman"/>
                <w:color w:val="000000"/>
                <w:sz w:val="24"/>
                <w:szCs w:val="24"/>
              </w:rPr>
              <w:t>A woman gathers on one day enough food to feed her family for three days, and spends the rest of her time resting in camp, doing embroidery, visiting other camps, or entertaining visitors from other camps. For each day at home, kitchen routines, such as cooking, nut cracking, collecting firewood, and fetching water, occupy one to three hours of her time. This rhythm of steady work and steady</w:t>
            </w:r>
            <w:r w:rsidRPr="00F12C28">
              <w:rPr>
                <w:rFonts w:asciiTheme="majorHAnsi" w:eastAsia="Times New Roman" w:hAnsiTheme="majorHAnsi" w:cs="Times New Roman"/>
                <w:b/>
                <w:bCs/>
                <w:color w:val="000000"/>
                <w:sz w:val="24"/>
                <w:szCs w:val="24"/>
              </w:rPr>
              <w:t xml:space="preserve"> leisure</w:t>
            </w:r>
            <w:r w:rsidRPr="00F12C28">
              <w:rPr>
                <w:rFonts w:asciiTheme="majorHAnsi" w:eastAsia="Times New Roman" w:hAnsiTheme="majorHAnsi" w:cs="Times New Roman"/>
                <w:color w:val="000000"/>
                <w:sz w:val="24"/>
                <w:szCs w:val="24"/>
              </w:rPr>
              <w:t xml:space="preserve"> is maintained throughout the year. The hunters tend to work more frequently than the women, but their schedule is uneven. It is not unusual for a man to hunt avidly for a week and then do no hunting at all for two or three weeks. Since hunting is an unpredictable business and subject to magical control, hunters sometimes experience a run of bad luck and stop hunting for a month or longer. During these periods, visiting, entertaining, and especially dancing are the primary activities of men.</w:t>
            </w:r>
          </w:p>
        </w:tc>
      </w:tr>
      <w:tr w:rsidR="00F12C28" w:rsidRPr="00F12C28" w:rsidTr="00F12C28">
        <w:tc>
          <w:tcPr>
            <w:tcW w:w="0" w:type="auto"/>
            <w:tcBorders>
              <w:top w:val="single" w:sz="12" w:space="0" w:color="000000"/>
              <w:left w:val="single" w:sz="12" w:space="0" w:color="FFFFFF"/>
              <w:bottom w:val="single" w:sz="12" w:space="0" w:color="FFFFFF"/>
              <w:right w:val="single" w:sz="12" w:space="0" w:color="FFFFFF"/>
            </w:tcBorders>
            <w:tcMar>
              <w:top w:w="171" w:type="dxa"/>
              <w:left w:w="171" w:type="dxa"/>
              <w:bottom w:w="171" w:type="dxa"/>
              <w:right w:w="171" w:type="dxa"/>
            </w:tcMar>
            <w:hideMark/>
          </w:tcPr>
          <w:p w:rsidR="00F12C28" w:rsidRPr="00F12C28" w:rsidRDefault="00F12C28" w:rsidP="00F12C28">
            <w:pPr>
              <w:spacing w:after="0" w:line="0" w:lineRule="atLeast"/>
              <w:jc w:val="right"/>
              <w:rPr>
                <w:rFonts w:asciiTheme="majorHAnsi" w:eastAsia="Times New Roman" w:hAnsiTheme="majorHAnsi" w:cs="Times New Roman"/>
                <w:sz w:val="24"/>
                <w:szCs w:val="24"/>
              </w:rPr>
            </w:pPr>
            <w:r w:rsidRPr="00F12C28">
              <w:rPr>
                <w:rFonts w:asciiTheme="majorHAnsi" w:eastAsia="Times New Roman" w:hAnsiTheme="majorHAnsi" w:cs="Times New Roman"/>
                <w:b/>
                <w:bCs/>
                <w:color w:val="000000"/>
                <w:sz w:val="24"/>
                <w:szCs w:val="24"/>
              </w:rPr>
              <w:t xml:space="preserve">Source: </w:t>
            </w:r>
            <w:r w:rsidRPr="00F12C28">
              <w:rPr>
                <w:rFonts w:asciiTheme="majorHAnsi" w:eastAsia="Times New Roman" w:hAnsiTheme="majorHAnsi" w:cs="Times New Roman"/>
                <w:color w:val="000000"/>
                <w:sz w:val="24"/>
                <w:szCs w:val="24"/>
              </w:rPr>
              <w:t xml:space="preserve">Richard Lee, “What Hunters Do for a Living,” in </w:t>
            </w:r>
            <w:r w:rsidRPr="00F12C28">
              <w:rPr>
                <w:rFonts w:asciiTheme="majorHAnsi" w:eastAsia="Times New Roman" w:hAnsiTheme="majorHAnsi" w:cs="Times New Roman"/>
                <w:i/>
                <w:iCs/>
                <w:color w:val="000000"/>
                <w:sz w:val="24"/>
                <w:szCs w:val="24"/>
              </w:rPr>
              <w:t>Man the Hunter</w:t>
            </w:r>
            <w:r w:rsidRPr="00F12C28">
              <w:rPr>
                <w:rFonts w:asciiTheme="majorHAnsi" w:eastAsia="Times New Roman" w:hAnsiTheme="majorHAnsi" w:cs="Times New Roman"/>
                <w:color w:val="000000"/>
                <w:sz w:val="24"/>
                <w:szCs w:val="24"/>
              </w:rPr>
              <w:t xml:space="preserve">, eds. R.B. Lee and I. </w:t>
            </w:r>
            <w:proofErr w:type="spellStart"/>
            <w:r w:rsidRPr="00F12C28">
              <w:rPr>
                <w:rFonts w:asciiTheme="majorHAnsi" w:eastAsia="Times New Roman" w:hAnsiTheme="majorHAnsi" w:cs="Times New Roman"/>
                <w:color w:val="000000"/>
                <w:sz w:val="24"/>
                <w:szCs w:val="24"/>
              </w:rPr>
              <w:t>DeVore</w:t>
            </w:r>
            <w:proofErr w:type="spellEnd"/>
            <w:r w:rsidRPr="00F12C28">
              <w:rPr>
                <w:rFonts w:asciiTheme="majorHAnsi" w:eastAsia="Times New Roman" w:hAnsiTheme="majorHAnsi" w:cs="Times New Roman"/>
                <w:color w:val="000000"/>
                <w:sz w:val="24"/>
                <w:szCs w:val="24"/>
              </w:rPr>
              <w:t xml:space="preserve"> (Chicago: Aldine, 1968) adapted from </w:t>
            </w:r>
            <w:hyperlink r:id="rId7" w:history="1">
              <w:r w:rsidRPr="00F12C28">
                <w:rPr>
                  <w:rFonts w:asciiTheme="majorHAnsi" w:eastAsia="Times New Roman" w:hAnsiTheme="majorHAnsi" w:cs="Times New Roman"/>
                  <w:color w:val="1155CC"/>
                  <w:sz w:val="24"/>
                  <w:szCs w:val="24"/>
                  <w:u w:val="single"/>
                </w:rPr>
                <w:t>The Big History Project</w:t>
              </w:r>
            </w:hyperlink>
          </w:p>
        </w:tc>
      </w:tr>
    </w:tbl>
    <w:p w:rsidR="00F12C28" w:rsidRPr="00F12C28" w:rsidRDefault="00F12C28" w:rsidP="00F12C28">
      <w:pPr>
        <w:spacing w:after="240" w:line="240" w:lineRule="auto"/>
        <w:rPr>
          <w:rFonts w:asciiTheme="majorHAnsi" w:eastAsia="Times New Roman" w:hAnsiTheme="majorHAnsi" w:cs="Times New Roman"/>
          <w:sz w:val="24"/>
          <w:szCs w:val="24"/>
        </w:rPr>
      </w:pPr>
      <w:r w:rsidRPr="00F12C28">
        <w:rPr>
          <w:rFonts w:asciiTheme="majorHAnsi" w:eastAsia="Times New Roman" w:hAnsiTheme="majorHAnsi" w:cs="Times New Roman"/>
          <w:b/>
          <w:bCs/>
          <w:color w:val="000000"/>
          <w:sz w:val="24"/>
          <w:szCs w:val="24"/>
        </w:rPr>
        <w:t>Document 3</w:t>
      </w:r>
    </w:p>
    <w:tbl>
      <w:tblPr>
        <w:tblW w:w="0" w:type="auto"/>
        <w:tblCellMar>
          <w:top w:w="15" w:type="dxa"/>
          <w:left w:w="15" w:type="dxa"/>
          <w:bottom w:w="15" w:type="dxa"/>
          <w:right w:w="15" w:type="dxa"/>
        </w:tblCellMar>
        <w:tblLook w:val="04A0"/>
      </w:tblPr>
      <w:tblGrid>
        <w:gridCol w:w="14742"/>
      </w:tblGrid>
      <w:tr w:rsidR="00F12C28" w:rsidRPr="00F12C28" w:rsidTr="00F12C28">
        <w:tc>
          <w:tcPr>
            <w:tcW w:w="0" w:type="auto"/>
            <w:tcBorders>
              <w:top w:val="single" w:sz="12" w:space="0" w:color="000000"/>
              <w:left w:val="single" w:sz="12" w:space="0" w:color="000000"/>
              <w:bottom w:val="single" w:sz="12" w:space="0" w:color="000000"/>
              <w:right w:val="single" w:sz="12" w:space="0" w:color="000000"/>
            </w:tcBorders>
            <w:tcMar>
              <w:top w:w="171" w:type="dxa"/>
              <w:left w:w="171" w:type="dxa"/>
              <w:bottom w:w="171" w:type="dxa"/>
              <w:right w:w="171" w:type="dxa"/>
            </w:tcMar>
            <w:hideMark/>
          </w:tcPr>
          <w:p w:rsidR="00F12C28" w:rsidRPr="00F12C28" w:rsidRDefault="00F12C28" w:rsidP="00F12C28">
            <w:pPr>
              <w:spacing w:after="0" w:line="240" w:lineRule="auto"/>
              <w:jc w:val="center"/>
              <w:rPr>
                <w:rFonts w:asciiTheme="majorHAnsi" w:eastAsia="Times New Roman" w:hAnsiTheme="majorHAnsi" w:cs="Times New Roman"/>
                <w:sz w:val="24"/>
                <w:szCs w:val="24"/>
              </w:rPr>
            </w:pPr>
            <w:r w:rsidRPr="00F12C28">
              <w:rPr>
                <w:rFonts w:asciiTheme="majorHAnsi" w:eastAsia="Times New Roman" w:hAnsiTheme="majorHAnsi" w:cs="Times New Roman"/>
                <w:noProof/>
                <w:color w:val="000000"/>
                <w:sz w:val="24"/>
                <w:szCs w:val="24"/>
              </w:rPr>
              <w:drawing>
                <wp:inline distT="0" distB="0" distL="0" distR="0">
                  <wp:extent cx="3362960" cy="2339975"/>
                  <wp:effectExtent l="19050" t="0" r="8890" b="0"/>
                  <wp:docPr id="2" name="Picture 2" descr="https://lh3.googleusercontent.com/m-NUIgtyv37zYqN4oN1JkGPw_bKgkJEUyQN09Yo1FKzT3WFqZxmk8NrR7rOzon5a6LzGmUy8THulyAYU-R7cv6xPpUWJ_4J-HzkQ5yd3CYopVEin6mJ0c_txiaVCybkFmgc7v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m-NUIgtyv37zYqN4oN1JkGPw_bKgkJEUyQN09Yo1FKzT3WFqZxmk8NrR7rOzon5a6LzGmUy8THulyAYU-R7cv6xPpUWJ_4J-HzkQ5yd3CYopVEin6mJ0c_txiaVCybkFmgc7vys"/>
                          <pic:cNvPicPr>
                            <a:picLocks noChangeAspect="1" noChangeArrowheads="1"/>
                          </pic:cNvPicPr>
                        </pic:nvPicPr>
                        <pic:blipFill>
                          <a:blip r:embed="rId8" cstate="print"/>
                          <a:srcRect/>
                          <a:stretch>
                            <a:fillRect/>
                          </a:stretch>
                        </pic:blipFill>
                        <pic:spPr bwMode="auto">
                          <a:xfrm>
                            <a:off x="0" y="0"/>
                            <a:ext cx="3362960" cy="2339975"/>
                          </a:xfrm>
                          <a:prstGeom prst="rect">
                            <a:avLst/>
                          </a:prstGeom>
                          <a:noFill/>
                          <a:ln w="9525">
                            <a:noFill/>
                            <a:miter lim="800000"/>
                            <a:headEnd/>
                            <a:tailEnd/>
                          </a:ln>
                        </pic:spPr>
                      </pic:pic>
                    </a:graphicData>
                  </a:graphic>
                </wp:inline>
              </w:drawing>
            </w:r>
          </w:p>
          <w:p w:rsidR="00F12C28" w:rsidRPr="00F12C28" w:rsidRDefault="00F12C28" w:rsidP="00F12C28">
            <w:pPr>
              <w:spacing w:after="0" w:line="0" w:lineRule="atLeast"/>
              <w:rPr>
                <w:rFonts w:asciiTheme="majorHAnsi" w:eastAsia="Times New Roman" w:hAnsiTheme="majorHAnsi" w:cs="Times New Roman"/>
                <w:sz w:val="24"/>
                <w:szCs w:val="24"/>
              </w:rPr>
            </w:pPr>
            <w:r w:rsidRPr="00F12C28">
              <w:rPr>
                <w:rFonts w:asciiTheme="majorHAnsi" w:eastAsia="Times New Roman" w:hAnsiTheme="majorHAnsi" w:cs="Times New Roman"/>
                <w:color w:val="000000"/>
                <w:sz w:val="24"/>
                <w:szCs w:val="24"/>
              </w:rPr>
              <w:t xml:space="preserve">A Paleolithic cave painting in the Lascaux Cave in France depicting a bull and horses, animals </w:t>
            </w:r>
            <w:proofErr w:type="gramStart"/>
            <w:r w:rsidRPr="00F12C28">
              <w:rPr>
                <w:rFonts w:asciiTheme="majorHAnsi" w:eastAsia="Times New Roman" w:hAnsiTheme="majorHAnsi" w:cs="Times New Roman"/>
                <w:color w:val="000000"/>
                <w:sz w:val="24"/>
                <w:szCs w:val="24"/>
              </w:rPr>
              <w:t>that were</w:t>
            </w:r>
            <w:proofErr w:type="gramEnd"/>
            <w:r w:rsidRPr="00F12C28">
              <w:rPr>
                <w:rFonts w:asciiTheme="majorHAnsi" w:eastAsia="Times New Roman" w:hAnsiTheme="majorHAnsi" w:cs="Times New Roman"/>
                <w:color w:val="000000"/>
                <w:sz w:val="24"/>
                <w:szCs w:val="24"/>
              </w:rPr>
              <w:t xml:space="preserve"> important to the nomadic hunters that created the images. </w:t>
            </w:r>
          </w:p>
        </w:tc>
      </w:tr>
      <w:tr w:rsidR="00F12C28" w:rsidRPr="00F12C28" w:rsidTr="00F12C28">
        <w:tc>
          <w:tcPr>
            <w:tcW w:w="0" w:type="auto"/>
            <w:tcBorders>
              <w:top w:val="single" w:sz="12" w:space="0" w:color="000000"/>
              <w:left w:val="single" w:sz="12" w:space="0" w:color="FFFFFF"/>
              <w:bottom w:val="single" w:sz="12" w:space="0" w:color="FFFFFF"/>
              <w:right w:val="single" w:sz="12" w:space="0" w:color="FFFFFF"/>
            </w:tcBorders>
            <w:tcMar>
              <w:top w:w="171" w:type="dxa"/>
              <w:left w:w="171" w:type="dxa"/>
              <w:bottom w:w="171" w:type="dxa"/>
              <w:right w:w="171" w:type="dxa"/>
            </w:tcMar>
            <w:hideMark/>
          </w:tcPr>
          <w:p w:rsidR="00F12C28" w:rsidRPr="00F12C28" w:rsidRDefault="00F12C28" w:rsidP="00F12C28">
            <w:pPr>
              <w:spacing w:after="0" w:line="0" w:lineRule="atLeast"/>
              <w:jc w:val="right"/>
              <w:rPr>
                <w:rFonts w:asciiTheme="majorHAnsi" w:eastAsia="Times New Roman" w:hAnsiTheme="majorHAnsi" w:cs="Times New Roman"/>
                <w:sz w:val="24"/>
                <w:szCs w:val="24"/>
              </w:rPr>
            </w:pPr>
            <w:r w:rsidRPr="00F12C28">
              <w:rPr>
                <w:rFonts w:asciiTheme="majorHAnsi" w:eastAsia="Times New Roman" w:hAnsiTheme="majorHAnsi" w:cs="Times New Roman"/>
                <w:b/>
                <w:bCs/>
                <w:color w:val="000000"/>
                <w:sz w:val="24"/>
                <w:szCs w:val="24"/>
              </w:rPr>
              <w:t>Source:</w:t>
            </w:r>
            <w:r w:rsidRPr="00F12C28">
              <w:rPr>
                <w:rFonts w:asciiTheme="majorHAnsi" w:eastAsia="Times New Roman" w:hAnsiTheme="majorHAnsi" w:cs="Times New Roman"/>
                <w:color w:val="000000"/>
                <w:sz w:val="24"/>
                <w:szCs w:val="24"/>
              </w:rPr>
              <w:t xml:space="preserve"> International Committee for Preservation of Lascaux. Photo credit: Has </w:t>
            </w:r>
            <w:proofErr w:type="spellStart"/>
            <w:r w:rsidRPr="00F12C28">
              <w:rPr>
                <w:rFonts w:asciiTheme="majorHAnsi" w:eastAsia="Times New Roman" w:hAnsiTheme="majorHAnsi" w:cs="Times New Roman"/>
                <w:color w:val="000000"/>
                <w:sz w:val="24"/>
                <w:szCs w:val="24"/>
              </w:rPr>
              <w:t>Hins</w:t>
            </w:r>
            <w:proofErr w:type="spellEnd"/>
            <w:r w:rsidRPr="00F12C28">
              <w:rPr>
                <w:rFonts w:asciiTheme="majorHAnsi" w:eastAsia="Times New Roman" w:hAnsiTheme="majorHAnsi" w:cs="Times New Roman"/>
                <w:color w:val="000000"/>
                <w:sz w:val="24"/>
                <w:szCs w:val="24"/>
              </w:rPr>
              <w:t xml:space="preserve">. </w:t>
            </w:r>
            <w:hyperlink r:id="rId9" w:history="1">
              <w:r w:rsidRPr="00F12C28">
                <w:rPr>
                  <w:rFonts w:asciiTheme="majorHAnsi" w:eastAsia="Times New Roman" w:hAnsiTheme="majorHAnsi" w:cs="Times New Roman"/>
                  <w:color w:val="1155CC"/>
                  <w:sz w:val="24"/>
                  <w:szCs w:val="24"/>
                  <w:u w:val="single"/>
                </w:rPr>
                <w:t>http://www.savelascaux.org/Gallery_photo18.php</w:t>
              </w:r>
            </w:hyperlink>
          </w:p>
        </w:tc>
      </w:tr>
    </w:tbl>
    <w:p w:rsidR="00F12C28" w:rsidRDefault="00F12C28" w:rsidP="00F12C28">
      <w:pPr>
        <w:spacing w:after="0" w:line="240" w:lineRule="auto"/>
        <w:rPr>
          <w:rFonts w:asciiTheme="majorHAnsi" w:eastAsia="Times New Roman" w:hAnsiTheme="majorHAnsi" w:cs="Times New Roman"/>
          <w:b/>
          <w:bCs/>
          <w:color w:val="000000"/>
          <w:sz w:val="24"/>
          <w:szCs w:val="24"/>
        </w:rPr>
      </w:pPr>
    </w:p>
    <w:p w:rsidR="00F12C28" w:rsidRPr="00F12C28" w:rsidRDefault="00F12C28" w:rsidP="00F12C28">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b/>
          <w:bCs/>
          <w:color w:val="000000"/>
          <w:sz w:val="24"/>
          <w:szCs w:val="24"/>
        </w:rPr>
        <w:lastRenderedPageBreak/>
        <w:t>D</w:t>
      </w:r>
      <w:r w:rsidRPr="00F12C28">
        <w:rPr>
          <w:rFonts w:asciiTheme="majorHAnsi" w:eastAsia="Times New Roman" w:hAnsiTheme="majorHAnsi" w:cs="Times New Roman"/>
          <w:b/>
          <w:bCs/>
          <w:color w:val="000000"/>
          <w:sz w:val="24"/>
          <w:szCs w:val="24"/>
        </w:rPr>
        <w:t>ocument 4</w:t>
      </w:r>
    </w:p>
    <w:p w:rsidR="00F12C28" w:rsidRPr="00F12C28" w:rsidRDefault="00F12C28" w:rsidP="00F12C28">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14742"/>
      </w:tblGrid>
      <w:tr w:rsidR="00F12C28" w:rsidRPr="00F12C28" w:rsidTr="00F12C28">
        <w:tc>
          <w:tcPr>
            <w:tcW w:w="0" w:type="auto"/>
            <w:tcBorders>
              <w:top w:val="single" w:sz="12" w:space="0" w:color="000000"/>
              <w:left w:val="single" w:sz="12" w:space="0" w:color="000000"/>
              <w:bottom w:val="single" w:sz="12" w:space="0" w:color="000000"/>
              <w:right w:val="single" w:sz="12" w:space="0" w:color="000000"/>
            </w:tcBorders>
            <w:tcMar>
              <w:top w:w="171" w:type="dxa"/>
              <w:left w:w="171" w:type="dxa"/>
              <w:bottom w:w="171" w:type="dxa"/>
              <w:right w:w="171" w:type="dxa"/>
            </w:tcMar>
            <w:hideMark/>
          </w:tcPr>
          <w:p w:rsidR="00F12C28" w:rsidRPr="00F12C28" w:rsidRDefault="00F12C28" w:rsidP="00F12C28">
            <w:pPr>
              <w:spacing w:after="0" w:line="240" w:lineRule="auto"/>
              <w:jc w:val="center"/>
              <w:rPr>
                <w:rFonts w:asciiTheme="majorHAnsi" w:eastAsia="Times New Roman" w:hAnsiTheme="majorHAnsi" w:cs="Times New Roman"/>
                <w:sz w:val="24"/>
                <w:szCs w:val="24"/>
              </w:rPr>
            </w:pPr>
            <w:r>
              <w:rPr>
                <w:rFonts w:asciiTheme="majorHAnsi" w:eastAsia="Times New Roman" w:hAnsiTheme="majorHAnsi" w:cs="Times New Roman"/>
                <w:b/>
                <w:bCs/>
                <w:noProof/>
                <w:color w:val="000000"/>
                <w:sz w:val="24"/>
                <w:szCs w:val="24"/>
              </w:rPr>
              <w:drawing>
                <wp:anchor distT="0" distB="0" distL="114300" distR="114300" simplePos="0" relativeHeight="251658240" behindDoc="1" locked="0" layoutInCell="1" allowOverlap="1">
                  <wp:simplePos x="0" y="0"/>
                  <wp:positionH relativeFrom="column">
                    <wp:posOffset>6943725</wp:posOffset>
                  </wp:positionH>
                  <wp:positionV relativeFrom="paragraph">
                    <wp:posOffset>162560</wp:posOffset>
                  </wp:positionV>
                  <wp:extent cx="2238375" cy="1438275"/>
                  <wp:effectExtent l="19050" t="0" r="9525" b="9525"/>
                  <wp:wrapTight wrapText="bothSides">
                    <wp:wrapPolygon edited="0">
                      <wp:start x="-184" y="0"/>
                      <wp:lineTo x="-184" y="21743"/>
                      <wp:lineTo x="21692" y="21743"/>
                      <wp:lineTo x="21692" y="0"/>
                      <wp:lineTo x="-184" y="0"/>
                    </wp:wrapPolygon>
                  </wp:wrapTight>
                  <wp:docPr id="3" name="Picture 3" descr="Paleolithic Tool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leolithic Tool Image.png"/>
                          <pic:cNvPicPr>
                            <a:picLocks noChangeAspect="1" noChangeArrowheads="1"/>
                          </pic:cNvPicPr>
                        </pic:nvPicPr>
                        <pic:blipFill>
                          <a:blip r:embed="rId10" cstate="print"/>
                          <a:srcRect/>
                          <a:stretch>
                            <a:fillRect/>
                          </a:stretch>
                        </pic:blipFill>
                        <pic:spPr bwMode="auto">
                          <a:xfrm>
                            <a:off x="0" y="0"/>
                            <a:ext cx="2238375" cy="1438275"/>
                          </a:xfrm>
                          <a:prstGeom prst="rect">
                            <a:avLst/>
                          </a:prstGeom>
                          <a:noFill/>
                          <a:ln w="9525">
                            <a:noFill/>
                            <a:miter lim="800000"/>
                            <a:headEnd/>
                            <a:tailEnd/>
                          </a:ln>
                        </pic:spPr>
                      </pic:pic>
                    </a:graphicData>
                  </a:graphic>
                </wp:anchor>
              </w:drawing>
            </w:r>
            <w:r w:rsidRPr="00F12C28">
              <w:rPr>
                <w:rFonts w:asciiTheme="majorHAnsi" w:eastAsia="Times New Roman" w:hAnsiTheme="majorHAnsi" w:cs="Times New Roman"/>
                <w:b/>
                <w:bCs/>
                <w:color w:val="000000"/>
                <w:sz w:val="24"/>
                <w:szCs w:val="24"/>
              </w:rPr>
              <w:t>Tools from Hunter-Gatherer Societies</w:t>
            </w:r>
          </w:p>
          <w:p w:rsidR="00F12C28" w:rsidRPr="00F12C28" w:rsidRDefault="00F12C28" w:rsidP="00F12C28">
            <w:pPr>
              <w:spacing w:after="0" w:line="240" w:lineRule="auto"/>
              <w:rPr>
                <w:rFonts w:asciiTheme="majorHAnsi" w:eastAsia="Times New Roman" w:hAnsiTheme="majorHAnsi" w:cs="Times New Roman"/>
                <w:sz w:val="24"/>
                <w:szCs w:val="24"/>
              </w:rPr>
            </w:pPr>
          </w:p>
          <w:p w:rsidR="00F12C28" w:rsidRPr="00F12C28" w:rsidRDefault="00F12C28" w:rsidP="00F12C28">
            <w:pPr>
              <w:spacing w:after="0" w:line="240" w:lineRule="auto"/>
              <w:jc w:val="center"/>
              <w:rPr>
                <w:rFonts w:asciiTheme="majorHAnsi" w:eastAsia="Times New Roman" w:hAnsiTheme="majorHAnsi" w:cs="Times New Roman"/>
                <w:sz w:val="24"/>
                <w:szCs w:val="24"/>
              </w:rPr>
            </w:pPr>
          </w:p>
          <w:p w:rsidR="00F12C28" w:rsidRPr="00F12C28" w:rsidRDefault="00F12C28" w:rsidP="00F12C28">
            <w:pPr>
              <w:spacing w:after="0" w:line="0" w:lineRule="atLeast"/>
              <w:rPr>
                <w:rFonts w:asciiTheme="majorHAnsi" w:eastAsia="Times New Roman" w:hAnsiTheme="majorHAnsi" w:cs="Times New Roman"/>
                <w:sz w:val="24"/>
                <w:szCs w:val="24"/>
              </w:rPr>
            </w:pPr>
            <w:r w:rsidRPr="00F12C28">
              <w:rPr>
                <w:rFonts w:asciiTheme="majorHAnsi" w:eastAsia="Times New Roman" w:hAnsiTheme="majorHAnsi" w:cs="Times New Roman"/>
                <w:color w:val="000000"/>
                <w:sz w:val="24"/>
                <w:szCs w:val="24"/>
              </w:rPr>
              <w:t>Hunter-gathering societies have used various types of stones, as well as bone and antler, to make a variety of tools such scrapers, blades, arrows, spearheads, needles, awls, fishhooks, and harpoons. The 6.5- to 6.7-cm (2.5- to 2.6-inch) flint blades on the left are from North Africa, dating from 5000–4500 BCE. The 5.7- x 4.6-cm (2.2- x 1.8-inch) scraper on the right is made of green jasper, dates from 5200 to 2500 BCE, and was found in the south-central Sahara Desert.</w:t>
            </w:r>
          </w:p>
        </w:tc>
      </w:tr>
    </w:tbl>
    <w:p w:rsidR="00F12C28" w:rsidRPr="00F12C28" w:rsidRDefault="00F12C28" w:rsidP="00F12C28">
      <w:pPr>
        <w:spacing w:after="0" w:line="240" w:lineRule="auto"/>
        <w:jc w:val="right"/>
        <w:rPr>
          <w:rFonts w:asciiTheme="majorHAnsi" w:eastAsia="Times New Roman" w:hAnsiTheme="majorHAnsi" w:cs="Times New Roman"/>
          <w:sz w:val="24"/>
          <w:szCs w:val="24"/>
        </w:rPr>
      </w:pPr>
      <w:r w:rsidRPr="00F12C28">
        <w:rPr>
          <w:rFonts w:asciiTheme="majorHAnsi" w:eastAsia="Times New Roman" w:hAnsiTheme="majorHAnsi" w:cs="Times New Roman"/>
          <w:b/>
          <w:bCs/>
          <w:color w:val="000000"/>
          <w:sz w:val="24"/>
          <w:szCs w:val="24"/>
        </w:rPr>
        <w:t xml:space="preserve">Source: </w:t>
      </w:r>
      <w:hyperlink r:id="rId11" w:history="1">
        <w:r w:rsidRPr="00F12C28">
          <w:rPr>
            <w:rFonts w:asciiTheme="majorHAnsi" w:eastAsia="Times New Roman" w:hAnsiTheme="majorHAnsi" w:cs="Times New Roman"/>
            <w:color w:val="1155CC"/>
            <w:sz w:val="24"/>
            <w:szCs w:val="24"/>
            <w:u w:val="single"/>
          </w:rPr>
          <w:t>http://www.worldmuseumofman.org/display.php?item=1167</w:t>
        </w:r>
      </w:hyperlink>
      <w:r w:rsidRPr="00F12C28">
        <w:rPr>
          <w:rFonts w:asciiTheme="majorHAnsi" w:eastAsia="Times New Roman" w:hAnsiTheme="majorHAnsi" w:cs="Times New Roman"/>
          <w:color w:val="000000"/>
          <w:sz w:val="24"/>
          <w:szCs w:val="24"/>
        </w:rPr>
        <w:t>;</w:t>
      </w:r>
    </w:p>
    <w:p w:rsidR="00F12C28" w:rsidRPr="00F12C28" w:rsidRDefault="00CB39D7" w:rsidP="00F12C28">
      <w:pPr>
        <w:spacing w:after="0" w:line="240" w:lineRule="auto"/>
        <w:jc w:val="right"/>
        <w:rPr>
          <w:rFonts w:asciiTheme="majorHAnsi" w:eastAsia="Times New Roman" w:hAnsiTheme="majorHAnsi" w:cs="Times New Roman"/>
          <w:sz w:val="24"/>
          <w:szCs w:val="24"/>
        </w:rPr>
      </w:pPr>
      <w:hyperlink r:id="rId12" w:history="1">
        <w:r w:rsidR="00F12C28" w:rsidRPr="00F12C28">
          <w:rPr>
            <w:rFonts w:asciiTheme="majorHAnsi" w:eastAsia="Times New Roman" w:hAnsiTheme="majorHAnsi" w:cs="Times New Roman"/>
            <w:color w:val="1155CC"/>
            <w:sz w:val="24"/>
            <w:szCs w:val="24"/>
            <w:u w:val="single"/>
          </w:rPr>
          <w:t>http://www.worldmuseumofman.org/display.php?item=434</w:t>
        </w:r>
      </w:hyperlink>
      <w:r w:rsidR="00F12C28" w:rsidRPr="00F12C28">
        <w:rPr>
          <w:rFonts w:asciiTheme="majorHAnsi" w:eastAsia="Times New Roman" w:hAnsiTheme="majorHAnsi" w:cs="Times New Roman"/>
          <w:color w:val="000000"/>
          <w:sz w:val="24"/>
          <w:szCs w:val="24"/>
        </w:rPr>
        <w:t xml:space="preserve"> adapted from </w:t>
      </w:r>
      <w:hyperlink r:id="rId13" w:history="1">
        <w:r w:rsidR="00F12C28" w:rsidRPr="00F12C28">
          <w:rPr>
            <w:rFonts w:asciiTheme="majorHAnsi" w:eastAsia="Times New Roman" w:hAnsiTheme="majorHAnsi" w:cs="Times New Roman"/>
            <w:color w:val="1155CC"/>
            <w:sz w:val="24"/>
            <w:szCs w:val="24"/>
            <w:u w:val="single"/>
          </w:rPr>
          <w:t>The Big History Project.</w:t>
        </w:r>
      </w:hyperlink>
    </w:p>
    <w:p w:rsidR="00F12C28" w:rsidRDefault="00F12C28" w:rsidP="00F12C28">
      <w:pPr>
        <w:spacing w:after="240" w:line="240" w:lineRule="auto"/>
        <w:rPr>
          <w:rFonts w:asciiTheme="majorHAnsi" w:eastAsia="Times New Roman" w:hAnsiTheme="majorHAnsi" w:cs="Times New Roman"/>
          <w:sz w:val="24"/>
          <w:szCs w:val="24"/>
        </w:rPr>
      </w:pPr>
      <w:r w:rsidRPr="00F12C28">
        <w:rPr>
          <w:rFonts w:asciiTheme="majorHAnsi" w:eastAsia="Times New Roman" w:hAnsiTheme="majorHAnsi" w:cs="Times New Roman"/>
          <w:sz w:val="24"/>
          <w:szCs w:val="24"/>
        </w:rPr>
        <w:br/>
      </w:r>
      <w:r w:rsidRPr="00F12C28">
        <w:rPr>
          <w:rFonts w:asciiTheme="majorHAnsi" w:eastAsia="Times New Roman" w:hAnsiTheme="majorHAnsi" w:cs="Times New Roman"/>
          <w:b/>
          <w:bCs/>
          <w:color w:val="000000"/>
          <w:sz w:val="24"/>
          <w:szCs w:val="24"/>
        </w:rPr>
        <w:t>Document 5</w:t>
      </w:r>
    </w:p>
    <w:p w:rsidR="00F12C28" w:rsidRPr="00F12C28" w:rsidRDefault="00F12C28" w:rsidP="00F12C28">
      <w:pPr>
        <w:spacing w:after="240" w:line="240" w:lineRule="auto"/>
        <w:rPr>
          <w:rFonts w:asciiTheme="majorHAnsi" w:eastAsia="Times New Roman" w:hAnsiTheme="majorHAnsi" w:cs="Times New Roman"/>
          <w:sz w:val="24"/>
          <w:szCs w:val="24"/>
        </w:rPr>
      </w:pPr>
      <w:r w:rsidRPr="00F12C28">
        <w:rPr>
          <w:rFonts w:asciiTheme="majorHAnsi" w:eastAsia="Times New Roman" w:hAnsiTheme="majorHAnsi" w:cs="Times New Roman"/>
          <w:color w:val="000000"/>
          <w:sz w:val="24"/>
          <w:szCs w:val="24"/>
        </w:rPr>
        <w:t>The images below are murals from the Lubbock Lake Landmark in Lubbock, Texas. Based on archaeological evidence, an artist c</w:t>
      </w:r>
      <w:r>
        <w:rPr>
          <w:rFonts w:asciiTheme="majorHAnsi" w:eastAsia="Times New Roman" w:hAnsiTheme="majorHAnsi" w:cs="Times New Roman"/>
          <w:color w:val="000000"/>
          <w:sz w:val="24"/>
          <w:szCs w:val="24"/>
        </w:rPr>
        <w:t>reated these images to show the P</w:t>
      </w:r>
      <w:r w:rsidRPr="00F12C28">
        <w:rPr>
          <w:rFonts w:asciiTheme="majorHAnsi" w:eastAsia="Times New Roman" w:hAnsiTheme="majorHAnsi" w:cs="Times New Roman"/>
          <w:color w:val="000000"/>
          <w:sz w:val="24"/>
          <w:szCs w:val="24"/>
        </w:rPr>
        <w:t xml:space="preserve">aleolithic lifestyle that humans living in this area of Texas engaged in from around thirteen thousand years ago to the 1500s. </w:t>
      </w:r>
    </w:p>
    <w:tbl>
      <w:tblPr>
        <w:tblW w:w="14751" w:type="dxa"/>
        <w:tblCellMar>
          <w:top w:w="15" w:type="dxa"/>
          <w:left w:w="15" w:type="dxa"/>
          <w:bottom w:w="15" w:type="dxa"/>
          <w:right w:w="15" w:type="dxa"/>
        </w:tblCellMar>
        <w:tblLook w:val="04A0"/>
      </w:tblPr>
      <w:tblGrid>
        <w:gridCol w:w="7375"/>
        <w:gridCol w:w="7376"/>
      </w:tblGrid>
      <w:tr w:rsidR="00F12C28" w:rsidRPr="00F12C28" w:rsidTr="00F12C28">
        <w:trPr>
          <w:trHeight w:val="2880"/>
        </w:trPr>
        <w:tc>
          <w:tcPr>
            <w:tcW w:w="7375" w:type="dxa"/>
            <w:tcBorders>
              <w:top w:val="single" w:sz="12" w:space="0" w:color="FFFFFF"/>
              <w:left w:val="single" w:sz="12" w:space="0" w:color="FFFFFF"/>
              <w:bottom w:val="single" w:sz="12" w:space="0" w:color="FFFFFF"/>
              <w:right w:val="single" w:sz="12" w:space="0" w:color="FFFFFF"/>
            </w:tcBorders>
            <w:tcMar>
              <w:top w:w="171" w:type="dxa"/>
              <w:left w:w="171" w:type="dxa"/>
              <w:bottom w:w="171" w:type="dxa"/>
              <w:right w:w="171" w:type="dxa"/>
            </w:tcMar>
            <w:hideMark/>
          </w:tcPr>
          <w:p w:rsidR="00F12C28" w:rsidRPr="00F12C28" w:rsidRDefault="00F12C28" w:rsidP="00F12C28">
            <w:pPr>
              <w:spacing w:after="0" w:line="240" w:lineRule="auto"/>
              <w:jc w:val="center"/>
              <w:rPr>
                <w:rFonts w:asciiTheme="majorHAnsi" w:eastAsia="Times New Roman" w:hAnsiTheme="majorHAnsi" w:cs="Times New Roman"/>
                <w:sz w:val="24"/>
                <w:szCs w:val="24"/>
              </w:rPr>
            </w:pPr>
            <w:r w:rsidRPr="00F12C28">
              <w:rPr>
                <w:rFonts w:asciiTheme="majorHAnsi" w:eastAsia="Times New Roman" w:hAnsiTheme="majorHAnsi" w:cs="Times New Roman"/>
                <w:b/>
                <w:bCs/>
                <w:color w:val="000000"/>
                <w:sz w:val="24"/>
                <w:szCs w:val="24"/>
              </w:rPr>
              <w:t xml:space="preserve">Document </w:t>
            </w:r>
            <w:r>
              <w:rPr>
                <w:rFonts w:asciiTheme="majorHAnsi" w:eastAsia="Times New Roman" w:hAnsiTheme="majorHAnsi" w:cs="Times New Roman"/>
                <w:b/>
                <w:bCs/>
                <w:color w:val="000000"/>
                <w:sz w:val="24"/>
                <w:szCs w:val="24"/>
              </w:rPr>
              <w:t>5</w:t>
            </w:r>
            <w:r w:rsidRPr="00F12C28">
              <w:rPr>
                <w:rFonts w:asciiTheme="majorHAnsi" w:eastAsia="Times New Roman" w:hAnsiTheme="majorHAnsi" w:cs="Times New Roman"/>
                <w:b/>
                <w:bCs/>
                <w:color w:val="000000"/>
                <w:sz w:val="24"/>
                <w:szCs w:val="24"/>
              </w:rPr>
              <w:t>a</w:t>
            </w:r>
          </w:p>
          <w:p w:rsidR="00F12C28" w:rsidRPr="00F12C28" w:rsidRDefault="00F12C28" w:rsidP="00F12C28">
            <w:pPr>
              <w:spacing w:after="0" w:line="0" w:lineRule="atLeast"/>
              <w:jc w:val="center"/>
              <w:rPr>
                <w:rFonts w:asciiTheme="majorHAnsi" w:eastAsia="Times New Roman" w:hAnsiTheme="majorHAnsi" w:cs="Times New Roman"/>
                <w:sz w:val="24"/>
                <w:szCs w:val="24"/>
              </w:rPr>
            </w:pPr>
            <w:r w:rsidRPr="00F12C28">
              <w:rPr>
                <w:rFonts w:asciiTheme="majorHAnsi" w:eastAsia="Times New Roman" w:hAnsiTheme="majorHAnsi" w:cs="Times New Roman"/>
                <w:noProof/>
                <w:color w:val="000000"/>
                <w:sz w:val="24"/>
                <w:szCs w:val="24"/>
              </w:rPr>
              <w:drawing>
                <wp:inline distT="0" distB="0" distL="0" distR="0">
                  <wp:extent cx="1952625" cy="2213603"/>
                  <wp:effectExtent l="19050" t="0" r="9525" b="0"/>
                  <wp:docPr id="4" name="Picture 4" descr="https://lh4.googleusercontent.com/UhdKa91p-h8HBQgQ22O03kgQql6eUyJkucsXHj9UNXPBXE4Gw86eI2PviDLTeH4LiCiYFSHkrY_wBdlQevhAJlRSMA6d1RYSnFiC1L8JyoNXRiEkW1TMWvkB-BcL_WB_X0u7B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UhdKa91p-h8HBQgQ22O03kgQql6eUyJkucsXHj9UNXPBXE4Gw86eI2PviDLTeH4LiCiYFSHkrY_wBdlQevhAJlRSMA6d1RYSnFiC1L8JyoNXRiEkW1TMWvkB-BcL_WB_X0u7Buo"/>
                          <pic:cNvPicPr>
                            <a:picLocks noChangeAspect="1" noChangeArrowheads="1"/>
                          </pic:cNvPicPr>
                        </pic:nvPicPr>
                        <pic:blipFill>
                          <a:blip r:embed="rId14" cstate="print"/>
                          <a:srcRect/>
                          <a:stretch>
                            <a:fillRect/>
                          </a:stretch>
                        </pic:blipFill>
                        <pic:spPr bwMode="auto">
                          <a:xfrm>
                            <a:off x="0" y="0"/>
                            <a:ext cx="1954338" cy="2215545"/>
                          </a:xfrm>
                          <a:prstGeom prst="rect">
                            <a:avLst/>
                          </a:prstGeom>
                          <a:noFill/>
                          <a:ln w="9525">
                            <a:noFill/>
                            <a:miter lim="800000"/>
                            <a:headEnd/>
                            <a:tailEnd/>
                          </a:ln>
                        </pic:spPr>
                      </pic:pic>
                    </a:graphicData>
                  </a:graphic>
                </wp:inline>
              </w:drawing>
            </w:r>
          </w:p>
        </w:tc>
        <w:tc>
          <w:tcPr>
            <w:tcW w:w="7376" w:type="dxa"/>
            <w:tcBorders>
              <w:top w:val="single" w:sz="12" w:space="0" w:color="FFFFFF"/>
              <w:left w:val="single" w:sz="12" w:space="0" w:color="FFFFFF"/>
              <w:bottom w:val="single" w:sz="12" w:space="0" w:color="FFFFFF"/>
              <w:right w:val="single" w:sz="12" w:space="0" w:color="FFFFFF"/>
            </w:tcBorders>
            <w:tcMar>
              <w:top w:w="171" w:type="dxa"/>
              <w:left w:w="171" w:type="dxa"/>
              <w:bottom w:w="171" w:type="dxa"/>
              <w:right w:w="171" w:type="dxa"/>
            </w:tcMar>
            <w:hideMark/>
          </w:tcPr>
          <w:p w:rsidR="00F12C28" w:rsidRPr="00F12C28" w:rsidRDefault="00F12C28" w:rsidP="00F12C28">
            <w:pPr>
              <w:spacing w:after="0" w:line="240" w:lineRule="auto"/>
              <w:jc w:val="center"/>
              <w:rPr>
                <w:rFonts w:asciiTheme="majorHAnsi" w:eastAsia="Times New Roman" w:hAnsiTheme="majorHAnsi" w:cs="Times New Roman"/>
                <w:sz w:val="24"/>
                <w:szCs w:val="24"/>
              </w:rPr>
            </w:pPr>
            <w:r w:rsidRPr="00F12C28">
              <w:rPr>
                <w:rFonts w:asciiTheme="majorHAnsi" w:eastAsia="Times New Roman" w:hAnsiTheme="majorHAnsi" w:cs="Times New Roman"/>
                <w:b/>
                <w:bCs/>
                <w:color w:val="000000"/>
                <w:sz w:val="24"/>
                <w:szCs w:val="24"/>
              </w:rPr>
              <w:t xml:space="preserve">Document </w:t>
            </w:r>
            <w:r>
              <w:rPr>
                <w:rFonts w:asciiTheme="majorHAnsi" w:eastAsia="Times New Roman" w:hAnsiTheme="majorHAnsi" w:cs="Times New Roman"/>
                <w:b/>
                <w:bCs/>
                <w:color w:val="000000"/>
                <w:sz w:val="24"/>
                <w:szCs w:val="24"/>
              </w:rPr>
              <w:t>5</w:t>
            </w:r>
            <w:r w:rsidRPr="00F12C28">
              <w:rPr>
                <w:rFonts w:asciiTheme="majorHAnsi" w:eastAsia="Times New Roman" w:hAnsiTheme="majorHAnsi" w:cs="Times New Roman"/>
                <w:b/>
                <w:bCs/>
                <w:color w:val="000000"/>
                <w:sz w:val="24"/>
                <w:szCs w:val="24"/>
              </w:rPr>
              <w:t>b</w:t>
            </w:r>
          </w:p>
          <w:p w:rsidR="00F12C28" w:rsidRPr="00F12C28" w:rsidRDefault="00F12C28" w:rsidP="00F12C28">
            <w:pPr>
              <w:spacing w:after="0" w:line="0" w:lineRule="atLeast"/>
              <w:jc w:val="center"/>
              <w:rPr>
                <w:rFonts w:asciiTheme="majorHAnsi" w:eastAsia="Times New Roman" w:hAnsiTheme="majorHAnsi" w:cs="Times New Roman"/>
                <w:sz w:val="24"/>
                <w:szCs w:val="24"/>
              </w:rPr>
            </w:pPr>
            <w:r w:rsidRPr="00F12C28">
              <w:rPr>
                <w:rFonts w:asciiTheme="majorHAnsi" w:eastAsia="Times New Roman" w:hAnsiTheme="majorHAnsi" w:cs="Times New Roman"/>
                <w:noProof/>
                <w:color w:val="000000"/>
                <w:sz w:val="24"/>
                <w:szCs w:val="24"/>
              </w:rPr>
              <w:drawing>
                <wp:inline distT="0" distB="0" distL="0" distR="0">
                  <wp:extent cx="1770654" cy="2266950"/>
                  <wp:effectExtent l="19050" t="0" r="996" b="0"/>
                  <wp:docPr id="5" name="Picture 5" descr="https://lh5.googleusercontent.com/CvaXHtVDDhj9rV71E-SE4SeW-8IVKvoMt6mr5qHLyKoj0mr5UCw-4g-IjT-wpO6tpwcQghAYBBdweLwR2p5epUISu3FuGIRMNtl17I2zxri-xZSzNdB57O2NkxTYNfUwhL45i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CvaXHtVDDhj9rV71E-SE4SeW-8IVKvoMt6mr5qHLyKoj0mr5UCw-4g-IjT-wpO6tpwcQghAYBBdweLwR2p5epUISu3FuGIRMNtl17I2zxri-xZSzNdB57O2NkxTYNfUwhL45iwY"/>
                          <pic:cNvPicPr>
                            <a:picLocks noChangeAspect="1" noChangeArrowheads="1"/>
                          </pic:cNvPicPr>
                        </pic:nvPicPr>
                        <pic:blipFill>
                          <a:blip r:embed="rId15" cstate="print"/>
                          <a:srcRect/>
                          <a:stretch>
                            <a:fillRect/>
                          </a:stretch>
                        </pic:blipFill>
                        <pic:spPr bwMode="auto">
                          <a:xfrm>
                            <a:off x="0" y="0"/>
                            <a:ext cx="1774393" cy="2271737"/>
                          </a:xfrm>
                          <a:prstGeom prst="rect">
                            <a:avLst/>
                          </a:prstGeom>
                          <a:noFill/>
                          <a:ln w="9525">
                            <a:noFill/>
                            <a:miter lim="800000"/>
                            <a:headEnd/>
                            <a:tailEnd/>
                          </a:ln>
                        </pic:spPr>
                      </pic:pic>
                    </a:graphicData>
                  </a:graphic>
                </wp:inline>
              </w:drawing>
            </w:r>
            <w:hyperlink r:id="rId16" w:history="1">
              <w:r w:rsidRPr="00F12C28">
                <w:rPr>
                  <w:rFonts w:asciiTheme="majorHAnsi" w:eastAsia="Times New Roman" w:hAnsiTheme="majorHAnsi" w:cs="Times New Roman"/>
                  <w:color w:val="1155CC"/>
                  <w:sz w:val="24"/>
                  <w:szCs w:val="24"/>
                  <w:u w:val="single"/>
                </w:rPr>
                <w:t>l</w:t>
              </w:r>
            </w:hyperlink>
            <w:r w:rsidRPr="00F12C28">
              <w:rPr>
                <w:rFonts w:asciiTheme="majorHAnsi" w:eastAsia="Times New Roman" w:hAnsiTheme="majorHAnsi" w:cs="Times New Roman"/>
                <w:color w:val="000000"/>
                <w:sz w:val="24"/>
                <w:szCs w:val="24"/>
              </w:rPr>
              <w:t xml:space="preserve"> </w:t>
            </w:r>
          </w:p>
        </w:tc>
      </w:tr>
    </w:tbl>
    <w:p w:rsidR="00F12C28" w:rsidRPr="00F12C28" w:rsidRDefault="00F12C28" w:rsidP="00F12C28">
      <w:pPr>
        <w:spacing w:after="0" w:line="240" w:lineRule="auto"/>
        <w:jc w:val="right"/>
        <w:rPr>
          <w:rFonts w:asciiTheme="majorHAnsi" w:eastAsia="Times New Roman" w:hAnsiTheme="majorHAnsi" w:cs="Times New Roman"/>
          <w:sz w:val="24"/>
          <w:szCs w:val="24"/>
        </w:rPr>
      </w:pPr>
      <w:r w:rsidRPr="00F12C28">
        <w:rPr>
          <w:rFonts w:asciiTheme="majorHAnsi" w:eastAsia="Times New Roman" w:hAnsiTheme="majorHAnsi" w:cs="Times New Roman"/>
          <w:color w:val="000000"/>
          <w:sz w:val="24"/>
          <w:szCs w:val="24"/>
        </w:rPr>
        <w:t xml:space="preserve">Source: “Lubbock Lake Landmark” University of Texas at Austin. </w:t>
      </w:r>
      <w:hyperlink r:id="rId17" w:history="1">
        <w:r w:rsidRPr="00F12C28">
          <w:rPr>
            <w:rFonts w:asciiTheme="majorHAnsi" w:eastAsia="Times New Roman" w:hAnsiTheme="majorHAnsi" w:cs="Times New Roman"/>
            <w:color w:val="1155CC"/>
            <w:sz w:val="24"/>
            <w:szCs w:val="24"/>
            <w:u w:val="single"/>
          </w:rPr>
          <w:t>www.texasbeyondhistory.net/lubbock/images/lubbock-m23.html</w:t>
        </w:r>
      </w:hyperlink>
      <w:r w:rsidRPr="00F12C28">
        <w:rPr>
          <w:rFonts w:asciiTheme="majorHAnsi" w:eastAsia="Times New Roman" w:hAnsiTheme="majorHAnsi" w:cs="Times New Roman"/>
          <w:color w:val="000000"/>
          <w:sz w:val="24"/>
          <w:szCs w:val="24"/>
        </w:rPr>
        <w:t xml:space="preserve"> </w:t>
      </w:r>
    </w:p>
    <w:p w:rsidR="00F12C28" w:rsidRPr="00F12C28" w:rsidRDefault="00F12C28" w:rsidP="00F12C28">
      <w:pPr>
        <w:spacing w:after="0" w:line="240" w:lineRule="auto"/>
        <w:rPr>
          <w:rFonts w:asciiTheme="majorHAnsi" w:eastAsia="Times New Roman" w:hAnsiTheme="majorHAnsi" w:cs="Times New Roman"/>
          <w:sz w:val="24"/>
          <w:szCs w:val="24"/>
        </w:rPr>
      </w:pPr>
      <w:r w:rsidRPr="00F12C28">
        <w:rPr>
          <w:rFonts w:asciiTheme="majorHAnsi" w:eastAsia="Times New Roman" w:hAnsiTheme="majorHAnsi" w:cs="Times New Roman"/>
          <w:b/>
          <w:bCs/>
          <w:color w:val="000000"/>
          <w:sz w:val="24"/>
          <w:szCs w:val="24"/>
        </w:rPr>
        <w:lastRenderedPageBreak/>
        <w:t>Document 6</w:t>
      </w:r>
    </w:p>
    <w:p w:rsidR="00F12C28" w:rsidRPr="00F12C28" w:rsidRDefault="00F12C28" w:rsidP="00F12C28">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14742"/>
      </w:tblGrid>
      <w:tr w:rsidR="00F12C28" w:rsidRPr="00F12C28" w:rsidTr="00F12C28">
        <w:tc>
          <w:tcPr>
            <w:tcW w:w="0" w:type="auto"/>
            <w:tcBorders>
              <w:top w:val="single" w:sz="12" w:space="0" w:color="000000"/>
              <w:left w:val="single" w:sz="12" w:space="0" w:color="000000"/>
              <w:bottom w:val="single" w:sz="12" w:space="0" w:color="000000"/>
              <w:right w:val="single" w:sz="12" w:space="0" w:color="000000"/>
            </w:tcBorders>
            <w:tcMar>
              <w:top w:w="171" w:type="dxa"/>
              <w:left w:w="171" w:type="dxa"/>
              <w:bottom w:w="171" w:type="dxa"/>
              <w:right w:w="171" w:type="dxa"/>
            </w:tcMar>
            <w:hideMark/>
          </w:tcPr>
          <w:p w:rsidR="00F12C28" w:rsidRPr="00F12C28" w:rsidRDefault="00F12C28" w:rsidP="00F12C28">
            <w:pPr>
              <w:spacing w:after="0" w:line="240" w:lineRule="auto"/>
              <w:jc w:val="center"/>
              <w:rPr>
                <w:rFonts w:asciiTheme="majorHAnsi" w:eastAsia="Times New Roman" w:hAnsiTheme="majorHAnsi" w:cs="Times New Roman"/>
                <w:sz w:val="24"/>
                <w:szCs w:val="24"/>
              </w:rPr>
            </w:pPr>
            <w:r w:rsidRPr="00F12C28">
              <w:rPr>
                <w:rFonts w:asciiTheme="majorHAnsi" w:eastAsia="Times New Roman" w:hAnsiTheme="majorHAnsi" w:cs="Times New Roman"/>
                <w:b/>
                <w:bCs/>
                <w:color w:val="1A1A1A"/>
                <w:sz w:val="24"/>
                <w:szCs w:val="24"/>
              </w:rPr>
              <w:t>Should you be Eating like a Caveman?</w:t>
            </w:r>
          </w:p>
          <w:p w:rsidR="00F12C28" w:rsidRPr="00F12C28" w:rsidRDefault="00F12C28" w:rsidP="00F12C28">
            <w:pPr>
              <w:spacing w:after="0" w:line="240" w:lineRule="auto"/>
              <w:rPr>
                <w:rFonts w:asciiTheme="majorHAnsi" w:eastAsia="Times New Roman" w:hAnsiTheme="majorHAnsi" w:cs="Times New Roman"/>
                <w:sz w:val="24"/>
                <w:szCs w:val="24"/>
              </w:rPr>
            </w:pPr>
            <w:r w:rsidRPr="00F12C28">
              <w:rPr>
                <w:rFonts w:asciiTheme="majorHAnsi" w:eastAsia="Times New Roman" w:hAnsiTheme="majorHAnsi" w:cs="Times New Roman"/>
                <w:color w:val="1A1A1A"/>
                <w:sz w:val="24"/>
                <w:szCs w:val="24"/>
              </w:rPr>
              <w:t xml:space="preserve">…Dr. Eaton, a radiologist, and </w:t>
            </w:r>
            <w:proofErr w:type="spellStart"/>
            <w:r w:rsidRPr="00F12C28">
              <w:rPr>
                <w:rFonts w:asciiTheme="majorHAnsi" w:eastAsia="Times New Roman" w:hAnsiTheme="majorHAnsi" w:cs="Times New Roman"/>
                <w:color w:val="1A1A1A"/>
                <w:sz w:val="24"/>
                <w:szCs w:val="24"/>
              </w:rPr>
              <w:t>Cordain</w:t>
            </w:r>
            <w:proofErr w:type="spellEnd"/>
            <w:r w:rsidRPr="00F12C28">
              <w:rPr>
                <w:rFonts w:asciiTheme="majorHAnsi" w:eastAsia="Times New Roman" w:hAnsiTheme="majorHAnsi" w:cs="Times New Roman"/>
                <w:color w:val="1A1A1A"/>
                <w:sz w:val="24"/>
                <w:szCs w:val="24"/>
              </w:rPr>
              <w:t xml:space="preserve">, an exercise physiologist… believes evolutionary forces dictate that we will live healthiest when we </w:t>
            </w:r>
            <w:r w:rsidRPr="00F12C28">
              <w:rPr>
                <w:rFonts w:asciiTheme="majorHAnsi" w:eastAsia="Times New Roman" w:hAnsiTheme="majorHAnsi" w:cs="Times New Roman"/>
                <w:b/>
                <w:bCs/>
                <w:color w:val="1A1A1A"/>
                <w:sz w:val="24"/>
                <w:szCs w:val="24"/>
              </w:rPr>
              <w:t>consume</w:t>
            </w:r>
            <w:r w:rsidRPr="00F12C28">
              <w:rPr>
                <w:rFonts w:asciiTheme="majorHAnsi" w:eastAsia="Times New Roman" w:hAnsiTheme="majorHAnsi" w:cs="Times New Roman"/>
                <w:color w:val="1A1A1A"/>
                <w:sz w:val="24"/>
                <w:szCs w:val="24"/>
              </w:rPr>
              <w:t xml:space="preserve"> a diet similar to what early man ate 2.5 million years ago during the hunter-gatherer days of the Paleolithic Era. This diet included more (low-fat) proteins and (healthy) fats than most of us eat today, and fewer carbohydrates, mainly because </w:t>
            </w:r>
            <w:proofErr w:type="spellStart"/>
            <w:r w:rsidRPr="00F12C28">
              <w:rPr>
                <w:rFonts w:asciiTheme="majorHAnsi" w:eastAsia="Times New Roman" w:hAnsiTheme="majorHAnsi" w:cs="Times New Roman"/>
                <w:color w:val="1A1A1A"/>
                <w:sz w:val="24"/>
                <w:szCs w:val="24"/>
              </w:rPr>
              <w:t>Paleo</w:t>
            </w:r>
            <w:proofErr w:type="spellEnd"/>
            <w:r w:rsidRPr="00F12C28">
              <w:rPr>
                <w:rFonts w:asciiTheme="majorHAnsi" w:eastAsia="Times New Roman" w:hAnsiTheme="majorHAnsi" w:cs="Times New Roman"/>
                <w:color w:val="1A1A1A"/>
                <w:sz w:val="24"/>
                <w:szCs w:val="24"/>
              </w:rPr>
              <w:t xml:space="preserve"> man ate no wheat, rice, or corn whatsoever. These modern grains were not "invented" until 10,000 years ago. In other words, throughout 99.6 percent of our evolutionary history, we ate no bread, pancakes, pasta, or chow </w:t>
            </w:r>
            <w:proofErr w:type="spellStart"/>
            <w:r w:rsidRPr="00F12C28">
              <w:rPr>
                <w:rFonts w:asciiTheme="majorHAnsi" w:eastAsia="Times New Roman" w:hAnsiTheme="majorHAnsi" w:cs="Times New Roman"/>
                <w:color w:val="1A1A1A"/>
                <w:sz w:val="24"/>
                <w:szCs w:val="24"/>
              </w:rPr>
              <w:t>mein</w:t>
            </w:r>
            <w:proofErr w:type="spellEnd"/>
            <w:r w:rsidRPr="00F12C28">
              <w:rPr>
                <w:rFonts w:asciiTheme="majorHAnsi" w:eastAsia="Times New Roman" w:hAnsiTheme="majorHAnsi" w:cs="Times New Roman"/>
                <w:color w:val="1A1A1A"/>
                <w:sz w:val="24"/>
                <w:szCs w:val="24"/>
              </w:rPr>
              <w:t>. As a result, they say, we aren't adapted to process them healthfully.</w:t>
            </w:r>
          </w:p>
          <w:p w:rsidR="00F12C28" w:rsidRPr="00F12C28" w:rsidRDefault="00F12C28" w:rsidP="00F12C28">
            <w:pPr>
              <w:spacing w:after="0" w:line="240" w:lineRule="auto"/>
              <w:rPr>
                <w:rFonts w:asciiTheme="majorHAnsi" w:eastAsia="Times New Roman" w:hAnsiTheme="majorHAnsi" w:cs="Times New Roman"/>
                <w:sz w:val="24"/>
                <w:szCs w:val="24"/>
              </w:rPr>
            </w:pPr>
            <w:r w:rsidRPr="00F12C28">
              <w:rPr>
                <w:rFonts w:asciiTheme="majorHAnsi" w:eastAsia="Times New Roman" w:hAnsiTheme="majorHAnsi" w:cs="Times New Roman"/>
                <w:color w:val="1A1A1A"/>
                <w:sz w:val="24"/>
                <w:szCs w:val="24"/>
              </w:rPr>
              <w:t xml:space="preserve">… </w:t>
            </w:r>
            <w:proofErr w:type="spellStart"/>
            <w:r w:rsidRPr="00F12C28">
              <w:rPr>
                <w:rFonts w:asciiTheme="majorHAnsi" w:eastAsia="Times New Roman" w:hAnsiTheme="majorHAnsi" w:cs="Times New Roman"/>
                <w:color w:val="1A1A1A"/>
                <w:sz w:val="24"/>
                <w:szCs w:val="24"/>
              </w:rPr>
              <w:t>Cordain</w:t>
            </w:r>
            <w:proofErr w:type="spellEnd"/>
            <w:r w:rsidRPr="00F12C28">
              <w:rPr>
                <w:rFonts w:asciiTheme="majorHAnsi" w:eastAsia="Times New Roman" w:hAnsiTheme="majorHAnsi" w:cs="Times New Roman"/>
                <w:color w:val="1A1A1A"/>
                <w:sz w:val="24"/>
                <w:szCs w:val="24"/>
              </w:rPr>
              <w:t xml:space="preserve"> first learned about </w:t>
            </w:r>
            <w:proofErr w:type="spellStart"/>
            <w:r w:rsidRPr="00F12C28">
              <w:rPr>
                <w:rFonts w:asciiTheme="majorHAnsi" w:eastAsia="Times New Roman" w:hAnsiTheme="majorHAnsi" w:cs="Times New Roman"/>
                <w:color w:val="1A1A1A"/>
                <w:sz w:val="24"/>
                <w:szCs w:val="24"/>
              </w:rPr>
              <w:t>Paleo</w:t>
            </w:r>
            <w:proofErr w:type="spellEnd"/>
            <w:r w:rsidRPr="00F12C28">
              <w:rPr>
                <w:rFonts w:asciiTheme="majorHAnsi" w:eastAsia="Times New Roman" w:hAnsiTheme="majorHAnsi" w:cs="Times New Roman"/>
                <w:color w:val="1A1A1A"/>
                <w:sz w:val="24"/>
                <w:szCs w:val="24"/>
              </w:rPr>
              <w:t xml:space="preserve"> nutrition in 1985 when the New England Journal of Medicine published a "Special Article" by Dr. Eaton and his colleague Melvin </w:t>
            </w:r>
            <w:proofErr w:type="spellStart"/>
            <w:r w:rsidRPr="00F12C28">
              <w:rPr>
                <w:rFonts w:asciiTheme="majorHAnsi" w:eastAsia="Times New Roman" w:hAnsiTheme="majorHAnsi" w:cs="Times New Roman"/>
                <w:color w:val="1A1A1A"/>
                <w:sz w:val="24"/>
                <w:szCs w:val="24"/>
              </w:rPr>
              <w:t>Konner</w:t>
            </w:r>
            <w:proofErr w:type="spellEnd"/>
            <w:r w:rsidRPr="00F12C28">
              <w:rPr>
                <w:rFonts w:asciiTheme="majorHAnsi" w:eastAsia="Times New Roman" w:hAnsiTheme="majorHAnsi" w:cs="Times New Roman"/>
                <w:color w:val="1A1A1A"/>
                <w:sz w:val="24"/>
                <w:szCs w:val="24"/>
              </w:rPr>
              <w:t xml:space="preserve">. In that article, the authors concluded that the </w:t>
            </w:r>
            <w:proofErr w:type="spellStart"/>
            <w:r w:rsidRPr="00F12C28">
              <w:rPr>
                <w:rFonts w:asciiTheme="majorHAnsi" w:eastAsia="Times New Roman" w:hAnsiTheme="majorHAnsi" w:cs="Times New Roman"/>
                <w:color w:val="1A1A1A"/>
                <w:sz w:val="24"/>
                <w:szCs w:val="24"/>
              </w:rPr>
              <w:t>Paleo</w:t>
            </w:r>
            <w:proofErr w:type="spellEnd"/>
            <w:r w:rsidRPr="00F12C28">
              <w:rPr>
                <w:rFonts w:asciiTheme="majorHAnsi" w:eastAsia="Times New Roman" w:hAnsiTheme="majorHAnsi" w:cs="Times New Roman"/>
                <w:color w:val="1A1A1A"/>
                <w:sz w:val="24"/>
                <w:szCs w:val="24"/>
              </w:rPr>
              <w:t xml:space="preserve"> diet contained vastly more vitamin C, fiber, calcium, iron, </w:t>
            </w:r>
            <w:proofErr w:type="spellStart"/>
            <w:r w:rsidRPr="00F12C28">
              <w:rPr>
                <w:rFonts w:asciiTheme="majorHAnsi" w:eastAsia="Times New Roman" w:hAnsiTheme="majorHAnsi" w:cs="Times New Roman"/>
                <w:color w:val="1A1A1A"/>
                <w:sz w:val="24"/>
                <w:szCs w:val="24"/>
              </w:rPr>
              <w:t>folate</w:t>
            </w:r>
            <w:proofErr w:type="spellEnd"/>
            <w:r w:rsidRPr="00F12C28">
              <w:rPr>
                <w:rFonts w:asciiTheme="majorHAnsi" w:eastAsia="Times New Roman" w:hAnsiTheme="majorHAnsi" w:cs="Times New Roman"/>
                <w:color w:val="1A1A1A"/>
                <w:sz w:val="24"/>
                <w:szCs w:val="24"/>
              </w:rPr>
              <w:t>, and essential fatty acids than our current supermarket-based fare. It also contained far less sugar, salt, and saturated fats. They concluded: "The diet of our remote ancestors may be a reference standard for modern human nutrition and a model for defense against certain 'diseases of civilization.'"</w:t>
            </w:r>
          </w:p>
          <w:p w:rsidR="00F12C28" w:rsidRPr="00F12C28" w:rsidRDefault="00F12C28" w:rsidP="00F12C28">
            <w:pPr>
              <w:spacing w:after="0" w:line="240" w:lineRule="auto"/>
              <w:rPr>
                <w:rFonts w:asciiTheme="majorHAnsi" w:eastAsia="Times New Roman" w:hAnsiTheme="majorHAnsi" w:cs="Times New Roman"/>
                <w:sz w:val="24"/>
                <w:szCs w:val="24"/>
              </w:rPr>
            </w:pPr>
          </w:p>
          <w:p w:rsidR="00F12C28" w:rsidRPr="00F12C28" w:rsidRDefault="00F12C28" w:rsidP="00F12C28">
            <w:pPr>
              <w:spacing w:after="0" w:line="0" w:lineRule="atLeast"/>
              <w:rPr>
                <w:rFonts w:asciiTheme="majorHAnsi" w:eastAsia="Times New Roman" w:hAnsiTheme="majorHAnsi" w:cs="Times New Roman"/>
                <w:sz w:val="24"/>
                <w:szCs w:val="24"/>
              </w:rPr>
            </w:pPr>
            <w:r w:rsidRPr="00F12C28">
              <w:rPr>
                <w:rFonts w:asciiTheme="majorHAnsi" w:eastAsia="Times New Roman" w:hAnsiTheme="majorHAnsi" w:cs="Times New Roman"/>
                <w:color w:val="1A1A1A"/>
                <w:sz w:val="24"/>
                <w:szCs w:val="24"/>
              </w:rPr>
              <w:t xml:space="preserve">It’s easy to make fun of the </w:t>
            </w:r>
            <w:proofErr w:type="spellStart"/>
            <w:r w:rsidRPr="00F12C28">
              <w:rPr>
                <w:rFonts w:asciiTheme="majorHAnsi" w:eastAsia="Times New Roman" w:hAnsiTheme="majorHAnsi" w:cs="Times New Roman"/>
                <w:color w:val="1A1A1A"/>
                <w:sz w:val="24"/>
                <w:szCs w:val="24"/>
              </w:rPr>
              <w:t>Paleo</w:t>
            </w:r>
            <w:proofErr w:type="spellEnd"/>
            <w:r w:rsidRPr="00F12C28">
              <w:rPr>
                <w:rFonts w:asciiTheme="majorHAnsi" w:eastAsia="Times New Roman" w:hAnsiTheme="majorHAnsi" w:cs="Times New Roman"/>
                <w:color w:val="1A1A1A"/>
                <w:sz w:val="24"/>
                <w:szCs w:val="24"/>
              </w:rPr>
              <w:t xml:space="preserve"> diet. Right away, everyone says, “Sure, and how long did your basic caveman live?” About 20 to 25 years, it turns out. But primitive hunter-gatherers didn't die from heart disease, diabetes, and high blood pressure like we do. They died from germs, viruses, and traumas. We live longer today, in large part, because we have sewers, inoculations, and amazing (if expensive) health-care systems.</w:t>
            </w:r>
          </w:p>
        </w:tc>
      </w:tr>
      <w:tr w:rsidR="00F12C28" w:rsidRPr="00F12C28" w:rsidTr="00F12C28">
        <w:tc>
          <w:tcPr>
            <w:tcW w:w="0" w:type="auto"/>
            <w:tcBorders>
              <w:top w:val="single" w:sz="12" w:space="0" w:color="000000"/>
              <w:left w:val="single" w:sz="12" w:space="0" w:color="FFFFFF"/>
              <w:bottom w:val="single" w:sz="12" w:space="0" w:color="FFFFFF"/>
              <w:right w:val="single" w:sz="12" w:space="0" w:color="FFFFFF"/>
            </w:tcBorders>
            <w:tcMar>
              <w:top w:w="171" w:type="dxa"/>
              <w:left w:w="171" w:type="dxa"/>
              <w:bottom w:w="171" w:type="dxa"/>
              <w:right w:w="171" w:type="dxa"/>
            </w:tcMar>
            <w:hideMark/>
          </w:tcPr>
          <w:p w:rsidR="00F12C28" w:rsidRPr="00F12C28" w:rsidRDefault="00F12C28" w:rsidP="00F12C28">
            <w:pPr>
              <w:spacing w:after="0" w:line="0" w:lineRule="atLeast"/>
              <w:jc w:val="right"/>
              <w:rPr>
                <w:rFonts w:asciiTheme="majorHAnsi" w:eastAsia="Times New Roman" w:hAnsiTheme="majorHAnsi" w:cs="Times New Roman"/>
                <w:sz w:val="24"/>
                <w:szCs w:val="24"/>
              </w:rPr>
            </w:pPr>
            <w:r w:rsidRPr="00F12C28">
              <w:rPr>
                <w:rFonts w:asciiTheme="majorHAnsi" w:eastAsia="Times New Roman" w:hAnsiTheme="majorHAnsi" w:cs="Times New Roman"/>
                <w:b/>
                <w:bCs/>
                <w:color w:val="000000"/>
                <w:sz w:val="24"/>
                <w:szCs w:val="24"/>
              </w:rPr>
              <w:t xml:space="preserve">Source: </w:t>
            </w:r>
            <w:proofErr w:type="spellStart"/>
            <w:r w:rsidRPr="00F12C28">
              <w:rPr>
                <w:rFonts w:asciiTheme="majorHAnsi" w:eastAsia="Times New Roman" w:hAnsiTheme="majorHAnsi" w:cs="Times New Roman"/>
                <w:color w:val="000000"/>
                <w:sz w:val="24"/>
                <w:szCs w:val="24"/>
              </w:rPr>
              <w:t>Amby</w:t>
            </w:r>
            <w:proofErr w:type="spellEnd"/>
            <w:r w:rsidRPr="00F12C28">
              <w:rPr>
                <w:rFonts w:asciiTheme="majorHAnsi" w:eastAsia="Times New Roman" w:hAnsiTheme="majorHAnsi" w:cs="Times New Roman"/>
                <w:color w:val="000000"/>
                <w:sz w:val="24"/>
                <w:szCs w:val="24"/>
              </w:rPr>
              <w:t xml:space="preserve"> </w:t>
            </w:r>
            <w:proofErr w:type="spellStart"/>
            <w:r w:rsidRPr="00F12C28">
              <w:rPr>
                <w:rFonts w:asciiTheme="majorHAnsi" w:eastAsia="Times New Roman" w:hAnsiTheme="majorHAnsi" w:cs="Times New Roman"/>
                <w:color w:val="1A1A1A"/>
                <w:sz w:val="24"/>
                <w:szCs w:val="24"/>
              </w:rPr>
              <w:t>Burfoot</w:t>
            </w:r>
            <w:proofErr w:type="spellEnd"/>
            <w:r w:rsidRPr="00F12C28">
              <w:rPr>
                <w:rFonts w:asciiTheme="majorHAnsi" w:eastAsia="Times New Roman" w:hAnsiTheme="majorHAnsi" w:cs="Times New Roman"/>
                <w:color w:val="1A1A1A"/>
                <w:sz w:val="24"/>
                <w:szCs w:val="24"/>
              </w:rPr>
              <w:t xml:space="preserve">, “Should you be Eating like a Caveman?” </w:t>
            </w:r>
            <w:r w:rsidRPr="00F12C28">
              <w:rPr>
                <w:rFonts w:asciiTheme="majorHAnsi" w:eastAsia="Times New Roman" w:hAnsiTheme="majorHAnsi" w:cs="Times New Roman"/>
                <w:i/>
                <w:iCs/>
                <w:color w:val="1A1A1A"/>
                <w:sz w:val="24"/>
                <w:szCs w:val="24"/>
              </w:rPr>
              <w:t>Runner's World (Dec 2005)</w:t>
            </w:r>
          </w:p>
        </w:tc>
      </w:tr>
    </w:tbl>
    <w:p w:rsidR="00951D9D" w:rsidRDefault="00951D9D">
      <w:pPr>
        <w:rPr>
          <w:rFonts w:asciiTheme="majorHAnsi" w:hAnsiTheme="majorHAnsi"/>
          <w:sz w:val="24"/>
          <w:szCs w:val="24"/>
        </w:rPr>
      </w:pPr>
    </w:p>
    <w:p w:rsidR="00F12C28" w:rsidRDefault="00F12C28">
      <w:pPr>
        <w:rPr>
          <w:rFonts w:asciiTheme="majorHAnsi" w:hAnsiTheme="majorHAnsi"/>
          <w:sz w:val="24"/>
          <w:szCs w:val="24"/>
        </w:rPr>
      </w:pPr>
    </w:p>
    <w:p w:rsidR="005333F2" w:rsidRDefault="005333F2">
      <w:pPr>
        <w:rPr>
          <w:rFonts w:asciiTheme="majorHAnsi" w:hAnsiTheme="majorHAnsi"/>
          <w:sz w:val="24"/>
          <w:szCs w:val="24"/>
        </w:rPr>
      </w:pPr>
    </w:p>
    <w:p w:rsidR="005333F2" w:rsidRDefault="005333F2">
      <w:pPr>
        <w:rPr>
          <w:rFonts w:asciiTheme="majorHAnsi" w:hAnsiTheme="majorHAnsi"/>
          <w:sz w:val="24"/>
          <w:szCs w:val="24"/>
        </w:rPr>
      </w:pPr>
    </w:p>
    <w:p w:rsidR="005333F2" w:rsidRPr="005333F2" w:rsidRDefault="005333F2" w:rsidP="005333F2">
      <w:pPr>
        <w:jc w:val="center"/>
        <w:rPr>
          <w:rFonts w:asciiTheme="majorHAnsi" w:hAnsiTheme="majorHAnsi"/>
          <w:b/>
          <w:sz w:val="100"/>
          <w:szCs w:val="100"/>
        </w:rPr>
      </w:pPr>
      <w:r w:rsidRPr="005333F2">
        <w:rPr>
          <w:rFonts w:asciiTheme="majorHAnsi" w:hAnsiTheme="majorHAnsi"/>
          <w:b/>
          <w:sz w:val="100"/>
          <w:szCs w:val="100"/>
        </w:rPr>
        <w:t>STOP HERE!</w:t>
      </w:r>
    </w:p>
    <w:p w:rsidR="00F12C28" w:rsidRDefault="00F12C28">
      <w:pPr>
        <w:rPr>
          <w:rFonts w:asciiTheme="majorHAnsi" w:hAnsiTheme="majorHAnsi"/>
          <w:sz w:val="24"/>
          <w:szCs w:val="24"/>
        </w:rPr>
      </w:pPr>
    </w:p>
    <w:p w:rsidR="00F12C28" w:rsidRDefault="00F12C28">
      <w:pPr>
        <w:rPr>
          <w:rFonts w:asciiTheme="majorHAnsi" w:hAnsiTheme="majorHAnsi"/>
          <w:sz w:val="24"/>
          <w:szCs w:val="24"/>
        </w:rPr>
      </w:pPr>
    </w:p>
    <w:p w:rsidR="00F12C28" w:rsidRPr="005333F2" w:rsidRDefault="005333F2" w:rsidP="00F12C28">
      <w:pPr>
        <w:spacing w:after="0" w:line="240" w:lineRule="auto"/>
        <w:jc w:val="center"/>
        <w:rPr>
          <w:rFonts w:asciiTheme="majorHAnsi" w:eastAsia="Times New Roman" w:hAnsiTheme="majorHAnsi" w:cs="Times New Roman"/>
          <w:sz w:val="36"/>
          <w:szCs w:val="24"/>
          <w:u w:val="single"/>
        </w:rPr>
      </w:pPr>
      <w:r w:rsidRPr="005333F2">
        <w:rPr>
          <w:rFonts w:asciiTheme="majorHAnsi" w:eastAsia="Times New Roman" w:hAnsiTheme="majorHAnsi" w:cs="Times New Roman"/>
          <w:b/>
          <w:bCs/>
          <w:color w:val="000000"/>
          <w:sz w:val="40"/>
          <w:szCs w:val="24"/>
          <w:u w:val="single"/>
        </w:rPr>
        <w:lastRenderedPageBreak/>
        <w:t>N</w:t>
      </w:r>
      <w:r w:rsidR="00F12C28" w:rsidRPr="005333F2">
        <w:rPr>
          <w:rFonts w:asciiTheme="majorHAnsi" w:eastAsia="Times New Roman" w:hAnsiTheme="majorHAnsi" w:cs="Times New Roman"/>
          <w:b/>
          <w:bCs/>
          <w:color w:val="000000"/>
          <w:sz w:val="40"/>
          <w:szCs w:val="24"/>
          <w:u w:val="single"/>
        </w:rPr>
        <w:t>eolithic Era Documents</w:t>
      </w:r>
    </w:p>
    <w:tbl>
      <w:tblPr>
        <w:tblW w:w="0" w:type="auto"/>
        <w:tblLayout w:type="fixed"/>
        <w:tblCellMar>
          <w:top w:w="15" w:type="dxa"/>
          <w:left w:w="15" w:type="dxa"/>
          <w:bottom w:w="15" w:type="dxa"/>
          <w:right w:w="15" w:type="dxa"/>
        </w:tblCellMar>
        <w:tblLook w:val="04A0"/>
      </w:tblPr>
      <w:tblGrid>
        <w:gridCol w:w="14610"/>
      </w:tblGrid>
      <w:tr w:rsidR="00F12C28" w:rsidRPr="00F12C28" w:rsidTr="0070617C">
        <w:tc>
          <w:tcPr>
            <w:tcW w:w="14610" w:type="dxa"/>
            <w:tcBorders>
              <w:top w:val="single" w:sz="6" w:space="0" w:color="FFFFFF"/>
              <w:left w:val="single" w:sz="6" w:space="0" w:color="FFFFFF"/>
              <w:bottom w:val="single" w:sz="6" w:space="0" w:color="000000"/>
              <w:right w:val="single" w:sz="6" w:space="0" w:color="FFFFFF"/>
            </w:tcBorders>
            <w:tcMar>
              <w:top w:w="105" w:type="dxa"/>
              <w:left w:w="105" w:type="dxa"/>
              <w:bottom w:w="105" w:type="dxa"/>
              <w:right w:w="105" w:type="dxa"/>
            </w:tcMar>
            <w:hideMark/>
          </w:tcPr>
          <w:p w:rsidR="00F12C28" w:rsidRPr="00F12C28" w:rsidRDefault="00F12C28" w:rsidP="00F12C28">
            <w:pPr>
              <w:spacing w:after="0" w:line="0" w:lineRule="atLeast"/>
              <w:rPr>
                <w:rFonts w:asciiTheme="majorHAnsi" w:eastAsia="Times New Roman" w:hAnsiTheme="majorHAnsi" w:cs="Times New Roman"/>
                <w:sz w:val="24"/>
                <w:szCs w:val="24"/>
              </w:rPr>
            </w:pPr>
            <w:r w:rsidRPr="00F12C28">
              <w:rPr>
                <w:rFonts w:asciiTheme="majorHAnsi" w:eastAsia="Times New Roman" w:hAnsiTheme="majorHAnsi" w:cs="Times New Roman"/>
                <w:b/>
                <w:bCs/>
                <w:color w:val="000000"/>
                <w:sz w:val="24"/>
                <w:szCs w:val="24"/>
              </w:rPr>
              <w:t>Document 1</w:t>
            </w:r>
          </w:p>
        </w:tc>
      </w:tr>
      <w:tr w:rsidR="00F12C28" w:rsidRPr="00F12C28" w:rsidTr="0070617C">
        <w:tc>
          <w:tcPr>
            <w:tcW w:w="14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12C28" w:rsidRPr="00F12C28" w:rsidRDefault="00F12C28" w:rsidP="00F12C28">
            <w:pPr>
              <w:spacing w:after="0" w:line="240" w:lineRule="auto"/>
              <w:rPr>
                <w:rFonts w:asciiTheme="majorHAnsi" w:eastAsia="Times New Roman" w:hAnsiTheme="majorHAnsi" w:cs="Times New Roman"/>
                <w:sz w:val="24"/>
                <w:szCs w:val="24"/>
              </w:rPr>
            </w:pPr>
            <w:r w:rsidRPr="00F12C28">
              <w:rPr>
                <w:rFonts w:asciiTheme="majorHAnsi" w:eastAsia="Times New Roman" w:hAnsiTheme="majorHAnsi" w:cs="Times New Roman"/>
                <w:color w:val="000000"/>
                <w:sz w:val="24"/>
                <w:szCs w:val="24"/>
              </w:rPr>
              <w:t xml:space="preserve">. . . The Neolithic Revolution also changed the way people lived. In place of scattered hunting communities, the farmers lived in villages. Near groups of villages, small towns grew up, and later cities too. Thus the Neolithic Revolution made civilization itself possible. (The Ancient Near East) </w:t>
            </w:r>
          </w:p>
          <w:p w:rsidR="00F12C28" w:rsidRPr="00F12C28" w:rsidRDefault="00F12C28" w:rsidP="00F12C28">
            <w:pPr>
              <w:spacing w:after="0" w:line="240" w:lineRule="auto"/>
              <w:rPr>
                <w:rFonts w:asciiTheme="majorHAnsi" w:eastAsia="Times New Roman" w:hAnsiTheme="majorHAnsi" w:cs="Times New Roman"/>
                <w:sz w:val="24"/>
                <w:szCs w:val="24"/>
              </w:rPr>
            </w:pPr>
          </w:p>
          <w:p w:rsidR="00F12C28" w:rsidRPr="00F12C28" w:rsidRDefault="00F12C28" w:rsidP="00F12C28">
            <w:pPr>
              <w:spacing w:after="0" w:line="0" w:lineRule="atLeast"/>
              <w:rPr>
                <w:rFonts w:asciiTheme="majorHAnsi" w:eastAsia="Times New Roman" w:hAnsiTheme="majorHAnsi" w:cs="Times New Roman"/>
                <w:sz w:val="24"/>
                <w:szCs w:val="24"/>
              </w:rPr>
            </w:pPr>
            <w:r w:rsidRPr="00F12C28">
              <w:rPr>
                <w:rFonts w:asciiTheme="majorHAnsi" w:eastAsia="Times New Roman" w:hAnsiTheme="majorHAnsi" w:cs="Times New Roman"/>
                <w:color w:val="000000"/>
                <w:sz w:val="24"/>
                <w:szCs w:val="24"/>
              </w:rPr>
              <w:t>Within the villages, towns and cities, it was possible for people to specialize in the sort of work they could do best. Many stopped producing food at all, making instead tools and other goods that farmers needed, and for which they gave them food in exchange. This process of exchange led to trade and traders, and the growth of trade made it possible for people to specialize even more. . . .</w:t>
            </w:r>
          </w:p>
        </w:tc>
      </w:tr>
      <w:tr w:rsidR="00F12C28" w:rsidRPr="00F12C28" w:rsidTr="0070617C">
        <w:tc>
          <w:tcPr>
            <w:tcW w:w="14610" w:type="dxa"/>
            <w:tcBorders>
              <w:top w:val="single" w:sz="6" w:space="0" w:color="000000"/>
              <w:left w:val="single" w:sz="6" w:space="0" w:color="FFFFFF"/>
              <w:bottom w:val="single" w:sz="6" w:space="0" w:color="FFFFFF"/>
              <w:right w:val="single" w:sz="6" w:space="0" w:color="FFFFFF"/>
            </w:tcBorders>
            <w:tcMar>
              <w:top w:w="105" w:type="dxa"/>
              <w:left w:w="105" w:type="dxa"/>
              <w:bottom w:w="105" w:type="dxa"/>
              <w:right w:w="105" w:type="dxa"/>
            </w:tcMar>
            <w:hideMark/>
          </w:tcPr>
          <w:p w:rsidR="00F12C28" w:rsidRPr="00F12C28" w:rsidRDefault="00F12C28" w:rsidP="00F12C28">
            <w:pPr>
              <w:spacing w:after="0" w:line="0" w:lineRule="atLeast"/>
              <w:jc w:val="right"/>
              <w:rPr>
                <w:rFonts w:asciiTheme="majorHAnsi" w:eastAsia="Times New Roman" w:hAnsiTheme="majorHAnsi" w:cs="Times New Roman"/>
                <w:sz w:val="24"/>
                <w:szCs w:val="24"/>
              </w:rPr>
            </w:pPr>
            <w:r w:rsidRPr="00F12C28">
              <w:rPr>
                <w:rFonts w:asciiTheme="majorHAnsi" w:eastAsia="Times New Roman" w:hAnsiTheme="majorHAnsi" w:cs="Times New Roman"/>
                <w:color w:val="000000"/>
                <w:sz w:val="24"/>
                <w:szCs w:val="24"/>
              </w:rPr>
              <w:t xml:space="preserve">Source: D. M. Knox, The Neolithic Revolution, </w:t>
            </w:r>
            <w:proofErr w:type="spellStart"/>
            <w:r w:rsidRPr="00F12C28">
              <w:rPr>
                <w:rFonts w:asciiTheme="majorHAnsi" w:eastAsia="Times New Roman" w:hAnsiTheme="majorHAnsi" w:cs="Times New Roman"/>
                <w:color w:val="000000"/>
                <w:sz w:val="24"/>
                <w:szCs w:val="24"/>
              </w:rPr>
              <w:t>Greenhaven</w:t>
            </w:r>
            <w:proofErr w:type="spellEnd"/>
            <w:r w:rsidRPr="00F12C28">
              <w:rPr>
                <w:rFonts w:asciiTheme="majorHAnsi" w:eastAsia="Times New Roman" w:hAnsiTheme="majorHAnsi" w:cs="Times New Roman"/>
                <w:color w:val="000000"/>
                <w:sz w:val="24"/>
                <w:szCs w:val="24"/>
              </w:rPr>
              <w:t xml:space="preserve"> Press from the NYS Global History and Geography Regents, Jan. 2004. </w:t>
            </w:r>
          </w:p>
        </w:tc>
      </w:tr>
      <w:tr w:rsidR="00F12C28" w:rsidRPr="00F12C28" w:rsidTr="0070617C">
        <w:trPr>
          <w:trHeight w:val="465"/>
        </w:trPr>
        <w:tc>
          <w:tcPr>
            <w:tcW w:w="14610" w:type="dxa"/>
            <w:tcBorders>
              <w:top w:val="single" w:sz="6" w:space="0" w:color="FFFFFF"/>
              <w:left w:val="single" w:sz="6" w:space="0" w:color="FFFFFF"/>
              <w:bottom w:val="single" w:sz="6" w:space="0" w:color="000000"/>
              <w:right w:val="single" w:sz="6" w:space="0" w:color="FFFFFF"/>
            </w:tcBorders>
            <w:tcMar>
              <w:top w:w="105" w:type="dxa"/>
              <w:left w:w="105" w:type="dxa"/>
              <w:bottom w:w="105" w:type="dxa"/>
              <w:right w:w="105" w:type="dxa"/>
            </w:tcMar>
            <w:hideMark/>
          </w:tcPr>
          <w:p w:rsidR="00F12C28" w:rsidRPr="00F12C28" w:rsidRDefault="0070617C" w:rsidP="00F12C28">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b/>
                <w:bCs/>
                <w:color w:val="000000"/>
                <w:sz w:val="24"/>
                <w:szCs w:val="24"/>
              </w:rPr>
              <w:t>D</w:t>
            </w:r>
            <w:r w:rsidR="00F12C28" w:rsidRPr="00F12C28">
              <w:rPr>
                <w:rFonts w:asciiTheme="majorHAnsi" w:eastAsia="Times New Roman" w:hAnsiTheme="majorHAnsi" w:cs="Times New Roman"/>
                <w:b/>
                <w:bCs/>
                <w:color w:val="000000"/>
                <w:sz w:val="24"/>
                <w:szCs w:val="24"/>
              </w:rPr>
              <w:t>ocument 2</w:t>
            </w:r>
          </w:p>
        </w:tc>
      </w:tr>
      <w:tr w:rsidR="00F12C28" w:rsidRPr="00F12C28" w:rsidTr="0070617C">
        <w:tc>
          <w:tcPr>
            <w:tcW w:w="14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12C28" w:rsidRPr="00F12C28" w:rsidRDefault="00F12C28" w:rsidP="00F12C28">
            <w:pPr>
              <w:spacing w:after="0" w:line="240" w:lineRule="auto"/>
              <w:jc w:val="center"/>
              <w:rPr>
                <w:rFonts w:asciiTheme="majorHAnsi" w:eastAsia="Times New Roman" w:hAnsiTheme="majorHAnsi" w:cs="Times New Roman"/>
                <w:sz w:val="24"/>
                <w:szCs w:val="24"/>
              </w:rPr>
            </w:pPr>
            <w:r w:rsidRPr="00F12C28">
              <w:rPr>
                <w:rFonts w:asciiTheme="majorHAnsi" w:eastAsia="Times New Roman" w:hAnsiTheme="majorHAnsi" w:cs="Times New Roman"/>
                <w:b/>
                <w:bCs/>
                <w:color w:val="000000"/>
                <w:sz w:val="24"/>
                <w:szCs w:val="24"/>
              </w:rPr>
              <w:t>Mesopotamia: Everyday Life</w:t>
            </w:r>
          </w:p>
          <w:p w:rsidR="00F12C28" w:rsidRPr="00F12C28" w:rsidRDefault="00F12C28" w:rsidP="00F12C28">
            <w:pPr>
              <w:spacing w:after="0" w:line="0" w:lineRule="atLeast"/>
              <w:jc w:val="center"/>
              <w:rPr>
                <w:rFonts w:asciiTheme="majorHAnsi" w:eastAsia="Times New Roman" w:hAnsiTheme="majorHAnsi" w:cs="Times New Roman"/>
                <w:sz w:val="24"/>
                <w:szCs w:val="24"/>
              </w:rPr>
            </w:pPr>
            <w:r w:rsidRPr="0070617C">
              <w:rPr>
                <w:rFonts w:asciiTheme="majorHAnsi" w:eastAsia="Times New Roman" w:hAnsiTheme="majorHAnsi" w:cs="Times New Roman"/>
                <w:b/>
                <w:bCs/>
                <w:noProof/>
                <w:color w:val="000000"/>
                <w:sz w:val="24"/>
                <w:szCs w:val="24"/>
              </w:rPr>
              <w:drawing>
                <wp:inline distT="0" distB="0" distL="0" distR="0">
                  <wp:extent cx="5429250" cy="2524125"/>
                  <wp:effectExtent l="19050" t="0" r="0" b="0"/>
                  <wp:docPr id="13" name="Picture 13" descr="https://lh5.googleusercontent.com/oZhZoTa4grey0DpcYzXcQdh37nrbV-dqJAGeQ_xj2o9OnMgKBF6FwmPEnY2B_QiwqpDJ8NyuqHfo3hRC-8_mxnGeAYC39etkngUIq8ag0JvKOrQCf7InehUQO-INmThIlMFY9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oZhZoTa4grey0DpcYzXcQdh37nrbV-dqJAGeQ_xj2o9OnMgKBF6FwmPEnY2B_QiwqpDJ8NyuqHfo3hRC-8_mxnGeAYC39etkngUIq8ag0JvKOrQCf7InehUQO-INmThIlMFY9hU"/>
                          <pic:cNvPicPr>
                            <a:picLocks noChangeAspect="1" noChangeArrowheads="1"/>
                          </pic:cNvPicPr>
                        </pic:nvPicPr>
                        <pic:blipFill>
                          <a:blip r:embed="rId18" cstate="print"/>
                          <a:srcRect/>
                          <a:stretch>
                            <a:fillRect/>
                          </a:stretch>
                        </pic:blipFill>
                        <pic:spPr bwMode="auto">
                          <a:xfrm>
                            <a:off x="0" y="0"/>
                            <a:ext cx="5429250" cy="2524125"/>
                          </a:xfrm>
                          <a:prstGeom prst="rect">
                            <a:avLst/>
                          </a:prstGeom>
                          <a:noFill/>
                          <a:ln w="9525">
                            <a:noFill/>
                            <a:miter lim="800000"/>
                            <a:headEnd/>
                            <a:tailEnd/>
                          </a:ln>
                        </pic:spPr>
                      </pic:pic>
                    </a:graphicData>
                  </a:graphic>
                </wp:inline>
              </w:drawing>
            </w:r>
          </w:p>
        </w:tc>
      </w:tr>
      <w:tr w:rsidR="00F12C28" w:rsidRPr="00F12C28" w:rsidTr="0070617C">
        <w:tc>
          <w:tcPr>
            <w:tcW w:w="14610" w:type="dxa"/>
            <w:tcBorders>
              <w:top w:val="single" w:sz="6" w:space="0" w:color="000000"/>
              <w:left w:val="single" w:sz="6" w:space="0" w:color="FFFFFF"/>
              <w:bottom w:val="single" w:sz="6" w:space="0" w:color="FFFFFF"/>
              <w:right w:val="single" w:sz="6" w:space="0" w:color="FFFFFF"/>
            </w:tcBorders>
            <w:tcMar>
              <w:top w:w="105" w:type="dxa"/>
              <w:left w:w="105" w:type="dxa"/>
              <w:bottom w:w="105" w:type="dxa"/>
              <w:right w:w="105" w:type="dxa"/>
            </w:tcMar>
            <w:hideMark/>
          </w:tcPr>
          <w:p w:rsidR="00F12C28" w:rsidRPr="00F12C28" w:rsidRDefault="00F12C28" w:rsidP="00F12C28">
            <w:pPr>
              <w:spacing w:after="0" w:line="0" w:lineRule="atLeast"/>
              <w:jc w:val="right"/>
              <w:rPr>
                <w:rFonts w:asciiTheme="majorHAnsi" w:eastAsia="Times New Roman" w:hAnsiTheme="majorHAnsi" w:cs="Times New Roman"/>
                <w:sz w:val="24"/>
                <w:szCs w:val="24"/>
              </w:rPr>
            </w:pPr>
            <w:r w:rsidRPr="00F12C28">
              <w:rPr>
                <w:rFonts w:asciiTheme="majorHAnsi" w:eastAsia="Times New Roman" w:hAnsiTheme="majorHAnsi" w:cs="Times New Roman"/>
                <w:color w:val="000000"/>
                <w:sz w:val="24"/>
                <w:szCs w:val="24"/>
              </w:rPr>
              <w:t>Source: The Visual Dictionary of Ancient Civilizations, Dorling Kindersley (adapted) from the NYS Global History and Geography Regents Exam, January 2010.</w:t>
            </w:r>
          </w:p>
        </w:tc>
      </w:tr>
    </w:tbl>
    <w:p w:rsidR="0070617C" w:rsidRDefault="0070617C"/>
    <w:p w:rsidR="0070617C" w:rsidRDefault="0070617C"/>
    <w:tbl>
      <w:tblPr>
        <w:tblW w:w="0" w:type="auto"/>
        <w:tblLayout w:type="fixed"/>
        <w:tblCellMar>
          <w:top w:w="15" w:type="dxa"/>
          <w:left w:w="15" w:type="dxa"/>
          <w:bottom w:w="15" w:type="dxa"/>
          <w:right w:w="15" w:type="dxa"/>
        </w:tblCellMar>
        <w:tblLook w:val="04A0"/>
      </w:tblPr>
      <w:tblGrid>
        <w:gridCol w:w="6765"/>
        <w:gridCol w:w="540"/>
        <w:gridCol w:w="7305"/>
      </w:tblGrid>
      <w:tr w:rsidR="00F12C28" w:rsidRPr="00F12C28" w:rsidTr="0070617C">
        <w:tc>
          <w:tcPr>
            <w:tcW w:w="7305" w:type="dxa"/>
            <w:gridSpan w:val="2"/>
            <w:tcBorders>
              <w:top w:val="single" w:sz="6" w:space="0" w:color="FFFFFF"/>
              <w:left w:val="single" w:sz="6" w:space="0" w:color="FFFFFF"/>
              <w:bottom w:val="single" w:sz="6" w:space="0" w:color="000000"/>
              <w:right w:val="single" w:sz="6" w:space="0" w:color="FFFFFF"/>
            </w:tcBorders>
            <w:tcMar>
              <w:top w:w="105" w:type="dxa"/>
              <w:left w:w="105" w:type="dxa"/>
              <w:bottom w:w="105" w:type="dxa"/>
              <w:right w:w="105" w:type="dxa"/>
            </w:tcMar>
            <w:hideMark/>
          </w:tcPr>
          <w:p w:rsidR="00F12C28" w:rsidRPr="00F12C28" w:rsidRDefault="00F12C28" w:rsidP="0070617C">
            <w:pPr>
              <w:spacing w:after="0" w:line="0" w:lineRule="atLeast"/>
              <w:rPr>
                <w:rFonts w:asciiTheme="majorHAnsi" w:eastAsia="Times New Roman" w:hAnsiTheme="majorHAnsi" w:cs="Times New Roman"/>
                <w:sz w:val="24"/>
                <w:szCs w:val="24"/>
              </w:rPr>
            </w:pPr>
            <w:r w:rsidRPr="00F12C28">
              <w:rPr>
                <w:rFonts w:asciiTheme="majorHAnsi" w:eastAsia="Times New Roman" w:hAnsiTheme="majorHAnsi" w:cs="Times New Roman"/>
                <w:b/>
                <w:bCs/>
                <w:color w:val="000000"/>
                <w:sz w:val="24"/>
                <w:szCs w:val="24"/>
              </w:rPr>
              <w:lastRenderedPageBreak/>
              <w:t>Document 3</w:t>
            </w:r>
          </w:p>
        </w:tc>
        <w:tc>
          <w:tcPr>
            <w:tcW w:w="7305" w:type="dxa"/>
            <w:tcBorders>
              <w:top w:val="single" w:sz="6" w:space="0" w:color="FFFFFF"/>
              <w:left w:val="single" w:sz="6" w:space="0" w:color="FFFFFF"/>
              <w:bottom w:val="single" w:sz="6" w:space="0" w:color="000000"/>
              <w:right w:val="single" w:sz="6" w:space="0" w:color="FFFFFF"/>
            </w:tcBorders>
            <w:tcMar>
              <w:top w:w="105" w:type="dxa"/>
              <w:left w:w="105" w:type="dxa"/>
              <w:bottom w:w="105" w:type="dxa"/>
              <w:right w:w="105" w:type="dxa"/>
            </w:tcMar>
            <w:hideMark/>
          </w:tcPr>
          <w:p w:rsidR="00F12C28" w:rsidRPr="00F12C28" w:rsidRDefault="00F12C28" w:rsidP="00F12C28">
            <w:pPr>
              <w:spacing w:after="0" w:line="0" w:lineRule="atLeast"/>
              <w:rPr>
                <w:rFonts w:asciiTheme="majorHAnsi" w:eastAsia="Times New Roman" w:hAnsiTheme="majorHAnsi" w:cs="Times New Roman"/>
                <w:sz w:val="24"/>
                <w:szCs w:val="24"/>
              </w:rPr>
            </w:pPr>
            <w:r w:rsidRPr="00F12C28">
              <w:rPr>
                <w:rFonts w:asciiTheme="majorHAnsi" w:eastAsia="Times New Roman" w:hAnsiTheme="majorHAnsi" w:cs="Times New Roman"/>
                <w:b/>
                <w:bCs/>
                <w:color w:val="000000"/>
                <w:sz w:val="24"/>
                <w:szCs w:val="24"/>
              </w:rPr>
              <w:t>Document 4</w:t>
            </w:r>
          </w:p>
        </w:tc>
      </w:tr>
      <w:tr w:rsidR="00F12C28" w:rsidRPr="00F12C28" w:rsidTr="0070617C">
        <w:tc>
          <w:tcPr>
            <w:tcW w:w="7305"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F12C28" w:rsidRPr="00F12C28" w:rsidRDefault="00F12C28" w:rsidP="00F12C28">
            <w:pPr>
              <w:spacing w:after="0" w:line="0" w:lineRule="atLeast"/>
              <w:jc w:val="center"/>
              <w:rPr>
                <w:rFonts w:asciiTheme="majorHAnsi" w:eastAsia="Times New Roman" w:hAnsiTheme="majorHAnsi" w:cs="Times New Roman"/>
                <w:sz w:val="24"/>
                <w:szCs w:val="24"/>
              </w:rPr>
            </w:pPr>
            <w:r w:rsidRPr="00F12C28">
              <w:rPr>
                <w:rFonts w:asciiTheme="majorHAnsi" w:eastAsia="Times New Roman" w:hAnsiTheme="majorHAnsi" w:cs="Times New Roman"/>
                <w:color w:val="000000"/>
                <w:sz w:val="24"/>
                <w:szCs w:val="24"/>
              </w:rPr>
              <w:t>.</w:t>
            </w:r>
            <w:r w:rsidRPr="0070617C">
              <w:rPr>
                <w:rFonts w:asciiTheme="majorHAnsi" w:eastAsia="Times New Roman" w:hAnsiTheme="majorHAnsi" w:cs="Times New Roman"/>
                <w:b/>
                <w:bCs/>
                <w:noProof/>
                <w:color w:val="000000"/>
                <w:sz w:val="24"/>
                <w:szCs w:val="24"/>
              </w:rPr>
              <w:drawing>
                <wp:inline distT="0" distB="0" distL="0" distR="0">
                  <wp:extent cx="3390900" cy="3600450"/>
                  <wp:effectExtent l="19050" t="0" r="0" b="0"/>
                  <wp:docPr id="14" name="Picture 14" descr="https://lh3.googleusercontent.com/VlHZ5tBCtwHeXZd_qZgCCMAAjJTN1uPW94bbx4sTEks10AZ1rWzpWRBCoApYpB6k4UFgCTSofSB9RxhsCdIzkYtG8eLwsAaNk-vrJw0rskcGYsc9oEjE3TISbiMcNkNg3wu8w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VlHZ5tBCtwHeXZd_qZgCCMAAjJTN1uPW94bbx4sTEks10AZ1rWzpWRBCoApYpB6k4UFgCTSofSB9RxhsCdIzkYtG8eLwsAaNk-vrJw0rskcGYsc9oEjE3TISbiMcNkNg3wu8wKw"/>
                          <pic:cNvPicPr>
                            <a:picLocks noChangeAspect="1" noChangeArrowheads="1"/>
                          </pic:cNvPicPr>
                        </pic:nvPicPr>
                        <pic:blipFill>
                          <a:blip r:embed="rId19" cstate="print"/>
                          <a:srcRect/>
                          <a:stretch>
                            <a:fillRect/>
                          </a:stretch>
                        </pic:blipFill>
                        <pic:spPr bwMode="auto">
                          <a:xfrm>
                            <a:off x="0" y="0"/>
                            <a:ext cx="3390900" cy="3600450"/>
                          </a:xfrm>
                          <a:prstGeom prst="rect">
                            <a:avLst/>
                          </a:prstGeom>
                          <a:noFill/>
                          <a:ln w="9525">
                            <a:noFill/>
                            <a:miter lim="800000"/>
                            <a:headEnd/>
                            <a:tailEnd/>
                          </a:ln>
                        </pic:spPr>
                      </pic:pic>
                    </a:graphicData>
                  </a:graphic>
                </wp:inline>
              </w:drawing>
            </w:r>
          </w:p>
        </w:tc>
        <w:tc>
          <w:tcPr>
            <w:tcW w:w="73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12C28" w:rsidRPr="00F12C28" w:rsidRDefault="00F12C28" w:rsidP="00F12C28">
            <w:pPr>
              <w:spacing w:after="0" w:line="240" w:lineRule="auto"/>
              <w:jc w:val="center"/>
              <w:rPr>
                <w:rFonts w:asciiTheme="majorHAnsi" w:eastAsia="Times New Roman" w:hAnsiTheme="majorHAnsi" w:cs="Times New Roman"/>
                <w:sz w:val="24"/>
                <w:szCs w:val="24"/>
              </w:rPr>
            </w:pPr>
            <w:r w:rsidRPr="0070617C">
              <w:rPr>
                <w:rFonts w:asciiTheme="majorHAnsi" w:eastAsia="Times New Roman" w:hAnsiTheme="majorHAnsi" w:cs="Times New Roman"/>
                <w:noProof/>
                <w:color w:val="000000"/>
                <w:sz w:val="24"/>
                <w:szCs w:val="24"/>
              </w:rPr>
              <w:drawing>
                <wp:inline distT="0" distB="0" distL="0" distR="0">
                  <wp:extent cx="4371975" cy="3886200"/>
                  <wp:effectExtent l="19050" t="0" r="9525" b="0"/>
                  <wp:docPr id="15" name="Picture 15" descr="https://lh4.googleusercontent.com/sM07VCDLufZh43yDTd8ROCwvWOp9u212vSeQVi9STOFw0Xnyc-LimdMTV4J1d7Hvg23U9AGU8798eXE2lqOlWSP0S7QWxFgskG97R0E32qzM4J9ipznBDtk1DrbYJFErcgvcq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sM07VCDLufZh43yDTd8ROCwvWOp9u212vSeQVi9STOFw0Xnyc-LimdMTV4J1d7Hvg23U9AGU8798eXE2lqOlWSP0S7QWxFgskG97R0E32qzM4J9ipznBDtk1DrbYJFErcgvcqJg"/>
                          <pic:cNvPicPr>
                            <a:picLocks noChangeAspect="1" noChangeArrowheads="1"/>
                          </pic:cNvPicPr>
                        </pic:nvPicPr>
                        <pic:blipFill>
                          <a:blip r:embed="rId20" cstate="print"/>
                          <a:srcRect/>
                          <a:stretch>
                            <a:fillRect/>
                          </a:stretch>
                        </pic:blipFill>
                        <pic:spPr bwMode="auto">
                          <a:xfrm>
                            <a:off x="0" y="0"/>
                            <a:ext cx="4371975" cy="3886200"/>
                          </a:xfrm>
                          <a:prstGeom prst="rect">
                            <a:avLst/>
                          </a:prstGeom>
                          <a:noFill/>
                          <a:ln w="9525">
                            <a:noFill/>
                            <a:miter lim="800000"/>
                            <a:headEnd/>
                            <a:tailEnd/>
                          </a:ln>
                        </pic:spPr>
                      </pic:pic>
                    </a:graphicData>
                  </a:graphic>
                </wp:inline>
              </w:drawing>
            </w:r>
          </w:p>
          <w:p w:rsidR="00F12C28" w:rsidRPr="00F12C28" w:rsidRDefault="00F12C28" w:rsidP="00F12C28">
            <w:pPr>
              <w:spacing w:after="0" w:line="0" w:lineRule="atLeast"/>
              <w:rPr>
                <w:rFonts w:asciiTheme="majorHAnsi" w:eastAsia="Times New Roman" w:hAnsiTheme="majorHAnsi" w:cs="Times New Roman"/>
                <w:sz w:val="24"/>
                <w:szCs w:val="24"/>
              </w:rPr>
            </w:pPr>
            <w:r w:rsidRPr="00F12C28">
              <w:rPr>
                <w:rFonts w:asciiTheme="majorHAnsi" w:eastAsia="Times New Roman" w:hAnsiTheme="majorHAnsi" w:cs="Times New Roman"/>
                <w:color w:val="252525"/>
                <w:sz w:val="24"/>
                <w:szCs w:val="24"/>
              </w:rPr>
              <w:t>Neolithic cutlery and foodstuffs found at sites in Switzerland. The items include: millstones, charred bread, grains and small apples, a clay cooking pot, and containers made of antlers and wood.</w:t>
            </w:r>
          </w:p>
        </w:tc>
      </w:tr>
      <w:tr w:rsidR="00F12C28" w:rsidRPr="00F12C28" w:rsidTr="0070617C">
        <w:tc>
          <w:tcPr>
            <w:tcW w:w="6765" w:type="dxa"/>
            <w:tcBorders>
              <w:top w:val="single" w:sz="6" w:space="0" w:color="000000"/>
              <w:left w:val="single" w:sz="6" w:space="0" w:color="FFFFFF"/>
              <w:bottom w:val="single" w:sz="6" w:space="0" w:color="FFFFFF"/>
              <w:right w:val="single" w:sz="6" w:space="0" w:color="FFFFFF"/>
            </w:tcBorders>
            <w:tcMar>
              <w:top w:w="105" w:type="dxa"/>
              <w:left w:w="105" w:type="dxa"/>
              <w:bottom w:w="105" w:type="dxa"/>
              <w:right w:w="105" w:type="dxa"/>
            </w:tcMar>
            <w:hideMark/>
          </w:tcPr>
          <w:p w:rsidR="00F12C28" w:rsidRPr="00F12C28" w:rsidRDefault="00F12C28" w:rsidP="00F12C28">
            <w:pPr>
              <w:spacing w:after="0" w:line="0" w:lineRule="atLeast"/>
              <w:jc w:val="right"/>
              <w:rPr>
                <w:rFonts w:asciiTheme="majorHAnsi" w:eastAsia="Times New Roman" w:hAnsiTheme="majorHAnsi" w:cs="Times New Roman"/>
                <w:sz w:val="24"/>
                <w:szCs w:val="24"/>
              </w:rPr>
            </w:pPr>
            <w:r w:rsidRPr="00F12C28">
              <w:rPr>
                <w:rFonts w:asciiTheme="majorHAnsi" w:eastAsia="Times New Roman" w:hAnsiTheme="majorHAnsi" w:cs="Times New Roman"/>
                <w:color w:val="000000"/>
                <w:sz w:val="24"/>
                <w:szCs w:val="24"/>
              </w:rPr>
              <w:t xml:space="preserve">Source: The Visual Dictionary of Ancient Civilizations, Dorling Kindersley (adapted) from the NYS Global History and Geography Regents Exam, January 2010. </w:t>
            </w:r>
          </w:p>
        </w:tc>
        <w:tc>
          <w:tcPr>
            <w:tcW w:w="7845" w:type="dxa"/>
            <w:gridSpan w:val="2"/>
            <w:tcBorders>
              <w:top w:val="single" w:sz="6" w:space="0" w:color="000000"/>
              <w:left w:val="single" w:sz="6" w:space="0" w:color="FFFFFF"/>
              <w:bottom w:val="single" w:sz="6" w:space="0" w:color="FFFFFF"/>
              <w:right w:val="single" w:sz="6" w:space="0" w:color="FFFFFF"/>
            </w:tcBorders>
            <w:tcMar>
              <w:top w:w="105" w:type="dxa"/>
              <w:left w:w="105" w:type="dxa"/>
              <w:bottom w:w="105" w:type="dxa"/>
              <w:right w:w="105" w:type="dxa"/>
            </w:tcMar>
            <w:hideMark/>
          </w:tcPr>
          <w:p w:rsidR="00F12C28" w:rsidRPr="00F12C28" w:rsidRDefault="00F12C28" w:rsidP="00F12C28">
            <w:pPr>
              <w:spacing w:after="0" w:line="0" w:lineRule="atLeast"/>
              <w:jc w:val="right"/>
              <w:rPr>
                <w:rFonts w:asciiTheme="majorHAnsi" w:eastAsia="Times New Roman" w:hAnsiTheme="majorHAnsi" w:cs="Times New Roman"/>
                <w:sz w:val="24"/>
                <w:szCs w:val="24"/>
              </w:rPr>
            </w:pPr>
            <w:r w:rsidRPr="00F12C28">
              <w:rPr>
                <w:rFonts w:asciiTheme="majorHAnsi" w:eastAsia="Times New Roman" w:hAnsiTheme="majorHAnsi" w:cs="Times New Roman"/>
                <w:color w:val="000000"/>
                <w:sz w:val="24"/>
                <w:szCs w:val="24"/>
              </w:rPr>
              <w:t>Source:</w:t>
            </w:r>
            <w:hyperlink r:id="rId21" w:history="1">
              <w:r w:rsidRPr="0070617C">
                <w:rPr>
                  <w:rFonts w:asciiTheme="majorHAnsi" w:eastAsia="Times New Roman" w:hAnsiTheme="majorHAnsi" w:cs="Times New Roman"/>
                  <w:color w:val="1155CC"/>
                  <w:sz w:val="24"/>
                  <w:szCs w:val="24"/>
                  <w:u w:val="single"/>
                </w:rPr>
                <w:t>https://en.wikipedia.org/wiki/File:HMB_Essen_und_Kochger%C3%A4t_Jungsteinzeit.jpg</w:t>
              </w:r>
            </w:hyperlink>
          </w:p>
        </w:tc>
      </w:tr>
    </w:tbl>
    <w:p w:rsidR="0070617C" w:rsidRDefault="0070617C"/>
    <w:p w:rsidR="0070617C" w:rsidRDefault="0070617C"/>
    <w:p w:rsidR="0070617C" w:rsidRDefault="0070617C"/>
    <w:p w:rsidR="005333F2" w:rsidRDefault="005333F2">
      <w:pPr>
        <w:rPr>
          <w:rFonts w:asciiTheme="majorHAnsi" w:hAnsiTheme="majorHAnsi"/>
          <w:b/>
          <w:sz w:val="24"/>
        </w:rPr>
      </w:pPr>
    </w:p>
    <w:p w:rsidR="0070617C" w:rsidRPr="0070617C" w:rsidRDefault="0070617C">
      <w:pPr>
        <w:rPr>
          <w:rFonts w:asciiTheme="majorHAnsi" w:hAnsiTheme="majorHAnsi"/>
          <w:b/>
          <w:sz w:val="24"/>
        </w:rPr>
      </w:pPr>
      <w:r>
        <w:rPr>
          <w:rFonts w:asciiTheme="majorHAnsi" w:hAnsiTheme="majorHAnsi"/>
          <w:b/>
          <w:sz w:val="24"/>
        </w:rPr>
        <w:lastRenderedPageBreak/>
        <w:t>Document 5</w:t>
      </w:r>
    </w:p>
    <w:tbl>
      <w:tblPr>
        <w:tblW w:w="0" w:type="auto"/>
        <w:tblLayout w:type="fixed"/>
        <w:tblCellMar>
          <w:top w:w="15" w:type="dxa"/>
          <w:left w:w="15" w:type="dxa"/>
          <w:bottom w:w="15" w:type="dxa"/>
          <w:right w:w="15" w:type="dxa"/>
        </w:tblCellMar>
        <w:tblLook w:val="04A0"/>
      </w:tblPr>
      <w:tblGrid>
        <w:gridCol w:w="14595"/>
      </w:tblGrid>
      <w:tr w:rsidR="00F12C28" w:rsidRPr="00F12C28" w:rsidTr="0070617C">
        <w:tc>
          <w:tcPr>
            <w:tcW w:w="145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12C28" w:rsidRPr="00F12C28" w:rsidRDefault="00F12C28" w:rsidP="00F12C28">
            <w:pPr>
              <w:spacing w:after="0" w:line="240" w:lineRule="auto"/>
              <w:jc w:val="center"/>
              <w:rPr>
                <w:rFonts w:asciiTheme="majorHAnsi" w:eastAsia="Times New Roman" w:hAnsiTheme="majorHAnsi" w:cs="Times New Roman"/>
                <w:sz w:val="24"/>
                <w:szCs w:val="24"/>
              </w:rPr>
            </w:pPr>
            <w:r w:rsidRPr="0070617C">
              <w:rPr>
                <w:rFonts w:asciiTheme="majorHAnsi" w:eastAsia="Times New Roman" w:hAnsiTheme="majorHAnsi" w:cs="Times New Roman"/>
                <w:b/>
                <w:bCs/>
                <w:noProof/>
                <w:color w:val="000000"/>
                <w:sz w:val="24"/>
                <w:szCs w:val="24"/>
              </w:rPr>
              <w:drawing>
                <wp:inline distT="0" distB="0" distL="0" distR="0">
                  <wp:extent cx="6877050" cy="4581525"/>
                  <wp:effectExtent l="19050" t="0" r="0" b="0"/>
                  <wp:docPr id="16" name="Picture 16" descr="https://lh3.googleusercontent.com/1-iCST6CjbklponP7PYBsiG3q6PLVzPFfAaQa6uCoqJymhBhTvCRks6SNYYPyatst2nh-E_R8F66F6LdHK4u_l9J1fBg6fblT8y1qF07Pgsizpprof6U4RnfN5xMtQMXPU-W5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1-iCST6CjbklponP7PYBsiG3q6PLVzPFfAaQa6uCoqJymhBhTvCRks6SNYYPyatst2nh-E_R8F66F6LdHK4u_l9J1fBg6fblT8y1qF07Pgsizpprof6U4RnfN5xMtQMXPU-W5aA"/>
                          <pic:cNvPicPr>
                            <a:picLocks noChangeAspect="1" noChangeArrowheads="1"/>
                          </pic:cNvPicPr>
                        </pic:nvPicPr>
                        <pic:blipFill>
                          <a:blip r:embed="rId22" cstate="print"/>
                          <a:srcRect/>
                          <a:stretch>
                            <a:fillRect/>
                          </a:stretch>
                        </pic:blipFill>
                        <pic:spPr bwMode="auto">
                          <a:xfrm>
                            <a:off x="0" y="0"/>
                            <a:ext cx="6877050" cy="4581525"/>
                          </a:xfrm>
                          <a:prstGeom prst="rect">
                            <a:avLst/>
                          </a:prstGeom>
                          <a:noFill/>
                          <a:ln w="9525">
                            <a:noFill/>
                            <a:miter lim="800000"/>
                            <a:headEnd/>
                            <a:tailEnd/>
                          </a:ln>
                        </pic:spPr>
                      </pic:pic>
                    </a:graphicData>
                  </a:graphic>
                </wp:inline>
              </w:drawing>
            </w:r>
          </w:p>
          <w:p w:rsidR="00F12C28" w:rsidRPr="00F12C28" w:rsidRDefault="00F12C28" w:rsidP="00F12C28">
            <w:pPr>
              <w:spacing w:after="0" w:line="0" w:lineRule="atLeast"/>
              <w:rPr>
                <w:rFonts w:asciiTheme="majorHAnsi" w:eastAsia="Times New Roman" w:hAnsiTheme="majorHAnsi" w:cs="Times New Roman"/>
                <w:sz w:val="24"/>
                <w:szCs w:val="24"/>
              </w:rPr>
            </w:pPr>
            <w:r w:rsidRPr="00F12C28">
              <w:rPr>
                <w:rFonts w:asciiTheme="majorHAnsi" w:eastAsia="Times New Roman" w:hAnsiTheme="majorHAnsi" w:cs="Times New Roman"/>
                <w:color w:val="000000"/>
                <w:sz w:val="24"/>
                <w:szCs w:val="24"/>
              </w:rPr>
              <w:t xml:space="preserve">These tools were used by Neolithic farmers to plough fields, plant crops, and harvest the plants. The tools are made out of deer antler. </w:t>
            </w:r>
          </w:p>
        </w:tc>
      </w:tr>
      <w:tr w:rsidR="00F12C28" w:rsidRPr="00F12C28" w:rsidTr="0070617C">
        <w:tc>
          <w:tcPr>
            <w:tcW w:w="14595" w:type="dxa"/>
            <w:tcBorders>
              <w:top w:val="single" w:sz="6" w:space="0" w:color="000000"/>
              <w:left w:val="single" w:sz="6" w:space="0" w:color="FFFFFF"/>
              <w:bottom w:val="single" w:sz="6" w:space="0" w:color="FFFFFF"/>
              <w:right w:val="single" w:sz="6" w:space="0" w:color="FFFFFF"/>
            </w:tcBorders>
            <w:tcMar>
              <w:top w:w="105" w:type="dxa"/>
              <w:left w:w="105" w:type="dxa"/>
              <w:bottom w:w="105" w:type="dxa"/>
              <w:right w:w="105" w:type="dxa"/>
            </w:tcMar>
            <w:hideMark/>
          </w:tcPr>
          <w:p w:rsidR="00F12C28" w:rsidRPr="00F12C28" w:rsidRDefault="00F12C28" w:rsidP="00F12C28">
            <w:pPr>
              <w:spacing w:after="0" w:line="0" w:lineRule="atLeast"/>
              <w:jc w:val="right"/>
              <w:rPr>
                <w:rFonts w:asciiTheme="majorHAnsi" w:eastAsia="Times New Roman" w:hAnsiTheme="majorHAnsi" w:cs="Times New Roman"/>
                <w:sz w:val="24"/>
                <w:szCs w:val="24"/>
              </w:rPr>
            </w:pPr>
            <w:r w:rsidRPr="00F12C28">
              <w:rPr>
                <w:rFonts w:asciiTheme="majorHAnsi" w:eastAsia="Times New Roman" w:hAnsiTheme="majorHAnsi" w:cs="Times New Roman"/>
                <w:color w:val="000000"/>
                <w:sz w:val="24"/>
                <w:szCs w:val="24"/>
              </w:rPr>
              <w:t xml:space="preserve">Source: </w:t>
            </w:r>
            <w:hyperlink r:id="rId23" w:history="1">
              <w:r w:rsidRPr="0070617C">
                <w:rPr>
                  <w:rFonts w:asciiTheme="majorHAnsi" w:eastAsia="Times New Roman" w:hAnsiTheme="majorHAnsi" w:cs="Times New Roman"/>
                  <w:color w:val="1155CC"/>
                  <w:sz w:val="24"/>
                  <w:szCs w:val="24"/>
                  <w:u w:val="single"/>
                </w:rPr>
                <w:t>https://en.wikipedia.org/wiki/File:CucuteniAgriculture.JPG</w:t>
              </w:r>
            </w:hyperlink>
          </w:p>
        </w:tc>
      </w:tr>
    </w:tbl>
    <w:p w:rsidR="00F12C28" w:rsidRPr="00F12C28" w:rsidRDefault="00F12C28" w:rsidP="00F12C28">
      <w:pPr>
        <w:spacing w:after="240" w:line="240" w:lineRule="auto"/>
        <w:rPr>
          <w:rFonts w:asciiTheme="majorHAnsi" w:eastAsia="Times New Roman" w:hAnsiTheme="majorHAnsi" w:cs="Times New Roman"/>
          <w:sz w:val="24"/>
          <w:szCs w:val="24"/>
        </w:rPr>
      </w:pPr>
      <w:r w:rsidRPr="00F12C28">
        <w:rPr>
          <w:rFonts w:asciiTheme="majorHAnsi" w:eastAsia="Times New Roman" w:hAnsiTheme="majorHAnsi" w:cs="Times New Roman"/>
          <w:sz w:val="24"/>
          <w:szCs w:val="24"/>
        </w:rPr>
        <w:br/>
      </w:r>
      <w:r w:rsidRPr="00F12C28">
        <w:rPr>
          <w:rFonts w:asciiTheme="majorHAnsi" w:eastAsia="Times New Roman" w:hAnsiTheme="majorHAnsi" w:cs="Times New Roman"/>
          <w:sz w:val="24"/>
          <w:szCs w:val="24"/>
        </w:rPr>
        <w:br/>
      </w:r>
      <w:r w:rsidRPr="00F12C28">
        <w:rPr>
          <w:rFonts w:asciiTheme="majorHAnsi" w:eastAsia="Times New Roman" w:hAnsiTheme="majorHAnsi" w:cs="Times New Roman"/>
          <w:sz w:val="24"/>
          <w:szCs w:val="24"/>
        </w:rPr>
        <w:br/>
      </w:r>
    </w:p>
    <w:p w:rsidR="0070617C" w:rsidRDefault="0070617C"/>
    <w:tbl>
      <w:tblPr>
        <w:tblW w:w="0" w:type="auto"/>
        <w:tblCellMar>
          <w:top w:w="15" w:type="dxa"/>
          <w:left w:w="15" w:type="dxa"/>
          <w:bottom w:w="15" w:type="dxa"/>
          <w:right w:w="15" w:type="dxa"/>
        </w:tblCellMar>
        <w:tblLook w:val="04A0"/>
      </w:tblPr>
      <w:tblGrid>
        <w:gridCol w:w="14610"/>
      </w:tblGrid>
      <w:tr w:rsidR="00F12C28" w:rsidRPr="00F12C28" w:rsidTr="00F12C28">
        <w:tc>
          <w:tcPr>
            <w:tcW w:w="0" w:type="auto"/>
            <w:tcBorders>
              <w:top w:val="single" w:sz="6" w:space="0" w:color="FFFFFF"/>
              <w:left w:val="single" w:sz="6" w:space="0" w:color="FFFFFF"/>
              <w:bottom w:val="single" w:sz="6" w:space="0" w:color="000000"/>
              <w:right w:val="single" w:sz="6" w:space="0" w:color="FFFFFF"/>
            </w:tcBorders>
            <w:tcMar>
              <w:top w:w="105" w:type="dxa"/>
              <w:left w:w="105" w:type="dxa"/>
              <w:bottom w:w="105" w:type="dxa"/>
              <w:right w:w="105" w:type="dxa"/>
            </w:tcMar>
            <w:hideMark/>
          </w:tcPr>
          <w:p w:rsidR="00F12C28" w:rsidRPr="00F12C28" w:rsidRDefault="00F12C28" w:rsidP="00F12C28">
            <w:pPr>
              <w:spacing w:after="0" w:line="0" w:lineRule="atLeast"/>
              <w:rPr>
                <w:rFonts w:asciiTheme="majorHAnsi" w:eastAsia="Times New Roman" w:hAnsiTheme="majorHAnsi" w:cs="Times New Roman"/>
                <w:sz w:val="24"/>
                <w:szCs w:val="24"/>
              </w:rPr>
            </w:pPr>
            <w:r w:rsidRPr="00F12C28">
              <w:rPr>
                <w:rFonts w:asciiTheme="majorHAnsi" w:eastAsia="Times New Roman" w:hAnsiTheme="majorHAnsi" w:cs="Times New Roman"/>
                <w:b/>
                <w:bCs/>
                <w:color w:val="000000"/>
                <w:sz w:val="24"/>
                <w:szCs w:val="24"/>
              </w:rPr>
              <w:lastRenderedPageBreak/>
              <w:t xml:space="preserve">Document </w:t>
            </w:r>
            <w:r w:rsidR="0070617C">
              <w:rPr>
                <w:rFonts w:asciiTheme="majorHAnsi" w:eastAsia="Times New Roman" w:hAnsiTheme="majorHAnsi" w:cs="Times New Roman"/>
                <w:b/>
                <w:bCs/>
                <w:color w:val="000000"/>
                <w:sz w:val="24"/>
                <w:szCs w:val="24"/>
              </w:rPr>
              <w:t>6</w:t>
            </w:r>
          </w:p>
        </w:tc>
      </w:tr>
      <w:tr w:rsidR="00F12C28" w:rsidRPr="00F12C28" w:rsidTr="00F12C2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12C28" w:rsidRPr="00F12C28" w:rsidRDefault="00F12C28" w:rsidP="00F12C28">
            <w:pPr>
              <w:spacing w:after="0" w:line="240" w:lineRule="auto"/>
              <w:rPr>
                <w:rFonts w:asciiTheme="majorHAnsi" w:eastAsia="Times New Roman" w:hAnsiTheme="majorHAnsi" w:cs="Times New Roman"/>
                <w:sz w:val="24"/>
                <w:szCs w:val="24"/>
              </w:rPr>
            </w:pPr>
            <w:r w:rsidRPr="00F12C28">
              <w:rPr>
                <w:rFonts w:asciiTheme="majorHAnsi" w:eastAsia="Times New Roman" w:hAnsiTheme="majorHAnsi" w:cs="Times New Roman"/>
                <w:b/>
                <w:bCs/>
                <w:color w:val="000000"/>
                <w:sz w:val="24"/>
                <w:szCs w:val="24"/>
              </w:rPr>
              <w:t>This extract summarizes the findings of several archaeologists in the 1950s and 1960s.</w:t>
            </w:r>
          </w:p>
          <w:p w:rsidR="00F12C28" w:rsidRPr="00F12C28" w:rsidRDefault="00F12C28" w:rsidP="00F12C28">
            <w:pPr>
              <w:spacing w:after="0" w:line="240" w:lineRule="auto"/>
              <w:rPr>
                <w:rFonts w:asciiTheme="majorHAnsi" w:eastAsia="Times New Roman" w:hAnsiTheme="majorHAnsi" w:cs="Times New Roman"/>
                <w:sz w:val="24"/>
                <w:szCs w:val="24"/>
              </w:rPr>
            </w:pPr>
          </w:p>
          <w:p w:rsidR="00F12C28" w:rsidRPr="00F12C28" w:rsidRDefault="00F12C28" w:rsidP="00F12C28">
            <w:pPr>
              <w:spacing w:after="0" w:line="0" w:lineRule="atLeast"/>
              <w:rPr>
                <w:rFonts w:asciiTheme="majorHAnsi" w:eastAsia="Times New Roman" w:hAnsiTheme="majorHAnsi" w:cs="Times New Roman"/>
                <w:sz w:val="24"/>
                <w:szCs w:val="24"/>
              </w:rPr>
            </w:pPr>
            <w:r w:rsidRPr="00F12C28">
              <w:rPr>
                <w:rFonts w:asciiTheme="majorHAnsi" w:eastAsia="Times New Roman" w:hAnsiTheme="majorHAnsi" w:cs="Times New Roman"/>
                <w:color w:val="000000"/>
                <w:sz w:val="24"/>
                <w:szCs w:val="24"/>
              </w:rPr>
              <w:t xml:space="preserve">. . . The first archaeological evidence for the domestication of cereals, and some of the earliest evidence for the domestication of animals, comes from a broad region stretching from Greece and Crete in the west to the foothills of the Hindu Kush south of the Caspian in the east. Here are found the wild plants from which wheat and barley were domesticated, whilst it is only in this zone that the wild progenitors [ancestors] of sheep, goats, cattle and pigs were found together, for the latter two had a much broader distribution than wild sheep and goats. By the tenth millennium B.C. peoples who relied upon hunting and gathering were reaping wild barley and wild wheat with knives, grinding the grain and using storage pits. By the sixth millennium there is evidence of village communities growing wheat and barley, and keeping sheep and goats, in Greece and Crete in the west, in southern Turkey, the Galilean uplands of the eastern littoral [coastal region] of the Mediterranean, in the Zagros mountains of Iran and Iraq, the interior </w:t>
            </w:r>
            <w:proofErr w:type="spellStart"/>
            <w:r w:rsidRPr="00F12C28">
              <w:rPr>
                <w:rFonts w:asciiTheme="majorHAnsi" w:eastAsia="Times New Roman" w:hAnsiTheme="majorHAnsi" w:cs="Times New Roman"/>
                <w:color w:val="000000"/>
                <w:sz w:val="24"/>
                <w:szCs w:val="24"/>
              </w:rPr>
              <w:t>plateaux</w:t>
            </w:r>
            <w:proofErr w:type="spellEnd"/>
            <w:r w:rsidRPr="00F12C28">
              <w:rPr>
                <w:rFonts w:asciiTheme="majorHAnsi" w:eastAsia="Times New Roman" w:hAnsiTheme="majorHAnsi" w:cs="Times New Roman"/>
                <w:color w:val="000000"/>
                <w:sz w:val="24"/>
                <w:szCs w:val="24"/>
              </w:rPr>
              <w:t xml:space="preserve"> of Iran, and in the foothills southeast of the Caspian. Subsequently the number of domesticated plants grown was increased, including flax, for its oil rather than for </w:t>
            </w:r>
            <w:proofErr w:type="spellStart"/>
            <w:r w:rsidRPr="00F12C28">
              <w:rPr>
                <w:rFonts w:asciiTheme="majorHAnsi" w:eastAsia="Times New Roman" w:hAnsiTheme="majorHAnsi" w:cs="Times New Roman"/>
                <w:color w:val="000000"/>
                <w:sz w:val="24"/>
                <w:szCs w:val="24"/>
              </w:rPr>
              <w:t>fibre</w:t>
            </w:r>
            <w:proofErr w:type="spellEnd"/>
            <w:r w:rsidRPr="00F12C28">
              <w:rPr>
                <w:rFonts w:asciiTheme="majorHAnsi" w:eastAsia="Times New Roman" w:hAnsiTheme="majorHAnsi" w:cs="Times New Roman"/>
                <w:color w:val="000000"/>
                <w:sz w:val="24"/>
                <w:szCs w:val="24"/>
              </w:rPr>
              <w:t xml:space="preserve">, peas, lentils and vetch [plants used for food]. By the fourth millennium the olive, vine and fig, the crops which give traditional Mediterranean agriculture much of its distinctiveness, had been domesticated in the eastern Mediterranean. Cattle and pigs are thought to have been domesticated after sheep and goats. Cattle were used as draught animals, and for meat; not until the late fourth millennium is there evidence of milking in South West Asia. . . . </w:t>
            </w:r>
          </w:p>
        </w:tc>
      </w:tr>
      <w:tr w:rsidR="00F12C28" w:rsidRPr="00F12C28" w:rsidTr="00F12C28">
        <w:tc>
          <w:tcPr>
            <w:tcW w:w="0" w:type="auto"/>
            <w:tcBorders>
              <w:top w:val="single" w:sz="6" w:space="0" w:color="000000"/>
              <w:left w:val="single" w:sz="6" w:space="0" w:color="FFFFFF"/>
              <w:bottom w:val="single" w:sz="6" w:space="0" w:color="FFFFFF"/>
              <w:right w:val="single" w:sz="6" w:space="0" w:color="FFFFFF"/>
            </w:tcBorders>
            <w:tcMar>
              <w:top w:w="105" w:type="dxa"/>
              <w:left w:w="105" w:type="dxa"/>
              <w:bottom w:w="105" w:type="dxa"/>
              <w:right w:w="105" w:type="dxa"/>
            </w:tcMar>
            <w:hideMark/>
          </w:tcPr>
          <w:p w:rsidR="00F12C28" w:rsidRPr="00F12C28" w:rsidRDefault="00F12C28" w:rsidP="00F12C28">
            <w:pPr>
              <w:spacing w:after="0" w:line="0" w:lineRule="atLeast"/>
              <w:jc w:val="right"/>
              <w:rPr>
                <w:rFonts w:asciiTheme="majorHAnsi" w:eastAsia="Times New Roman" w:hAnsiTheme="majorHAnsi" w:cs="Times New Roman"/>
                <w:sz w:val="24"/>
                <w:szCs w:val="24"/>
              </w:rPr>
            </w:pPr>
            <w:r w:rsidRPr="00F12C28">
              <w:rPr>
                <w:rFonts w:asciiTheme="majorHAnsi" w:eastAsia="Times New Roman" w:hAnsiTheme="majorHAnsi" w:cs="Times New Roman"/>
                <w:color w:val="000000"/>
                <w:sz w:val="24"/>
                <w:szCs w:val="24"/>
              </w:rPr>
              <w:t xml:space="preserve">Source: D. B. </w:t>
            </w:r>
            <w:proofErr w:type="spellStart"/>
            <w:r w:rsidRPr="00F12C28">
              <w:rPr>
                <w:rFonts w:asciiTheme="majorHAnsi" w:eastAsia="Times New Roman" w:hAnsiTheme="majorHAnsi" w:cs="Times New Roman"/>
                <w:color w:val="000000"/>
                <w:sz w:val="24"/>
                <w:szCs w:val="24"/>
              </w:rPr>
              <w:t>Grigg</w:t>
            </w:r>
            <w:proofErr w:type="spellEnd"/>
            <w:r w:rsidRPr="00F12C28">
              <w:rPr>
                <w:rFonts w:asciiTheme="majorHAnsi" w:eastAsia="Times New Roman" w:hAnsiTheme="majorHAnsi" w:cs="Times New Roman"/>
                <w:color w:val="000000"/>
                <w:sz w:val="24"/>
                <w:szCs w:val="24"/>
              </w:rPr>
              <w:t>, The Agricultural Systems of the World, Cambridge University Press from the NYS Global History and Geography Regents Exam, January 2004</w:t>
            </w:r>
            <w:r w:rsidRPr="00F12C28">
              <w:rPr>
                <w:rFonts w:asciiTheme="majorHAnsi" w:eastAsia="Times New Roman" w:hAnsiTheme="majorHAnsi" w:cs="Times New Roman"/>
                <w:b/>
                <w:bCs/>
                <w:color w:val="000000"/>
                <w:sz w:val="24"/>
                <w:szCs w:val="24"/>
              </w:rPr>
              <w:t>.</w:t>
            </w:r>
            <w:r w:rsidRPr="00F12C28">
              <w:rPr>
                <w:rFonts w:asciiTheme="majorHAnsi" w:eastAsia="Times New Roman" w:hAnsiTheme="majorHAnsi" w:cs="Times New Roman"/>
                <w:color w:val="000000"/>
                <w:sz w:val="24"/>
                <w:szCs w:val="24"/>
              </w:rPr>
              <w:t xml:space="preserve"> </w:t>
            </w:r>
          </w:p>
        </w:tc>
      </w:tr>
    </w:tbl>
    <w:p w:rsidR="00F12C28" w:rsidRPr="00F12C28" w:rsidRDefault="00F12C28" w:rsidP="00F12C28">
      <w:pPr>
        <w:spacing w:after="240" w:line="240" w:lineRule="auto"/>
        <w:rPr>
          <w:rFonts w:asciiTheme="majorHAnsi" w:eastAsia="Times New Roman" w:hAnsiTheme="majorHAnsi" w:cs="Times New Roman"/>
          <w:sz w:val="24"/>
          <w:szCs w:val="24"/>
        </w:rPr>
      </w:pPr>
      <w:r w:rsidRPr="00F12C28">
        <w:rPr>
          <w:rFonts w:asciiTheme="majorHAnsi" w:eastAsia="Times New Roman" w:hAnsiTheme="majorHAnsi" w:cs="Times New Roman"/>
          <w:sz w:val="24"/>
          <w:szCs w:val="24"/>
        </w:rPr>
        <w:br/>
      </w:r>
      <w:r w:rsidRPr="00F12C28">
        <w:rPr>
          <w:rFonts w:asciiTheme="majorHAnsi" w:eastAsia="Times New Roman" w:hAnsiTheme="majorHAnsi" w:cs="Times New Roman"/>
          <w:sz w:val="24"/>
          <w:szCs w:val="24"/>
        </w:rPr>
        <w:br/>
      </w:r>
      <w:r w:rsidRPr="00F12C28">
        <w:rPr>
          <w:rFonts w:asciiTheme="majorHAnsi" w:eastAsia="Times New Roman" w:hAnsiTheme="majorHAnsi" w:cs="Times New Roman"/>
          <w:sz w:val="24"/>
          <w:szCs w:val="24"/>
        </w:rPr>
        <w:br/>
      </w:r>
      <w:r w:rsidRPr="00F12C28">
        <w:rPr>
          <w:rFonts w:asciiTheme="majorHAnsi" w:eastAsia="Times New Roman" w:hAnsiTheme="majorHAnsi" w:cs="Times New Roman"/>
          <w:sz w:val="24"/>
          <w:szCs w:val="24"/>
        </w:rPr>
        <w:br/>
      </w:r>
      <w:r w:rsidRPr="00F12C28">
        <w:rPr>
          <w:rFonts w:asciiTheme="majorHAnsi" w:eastAsia="Times New Roman" w:hAnsiTheme="majorHAnsi" w:cs="Times New Roman"/>
          <w:sz w:val="24"/>
          <w:szCs w:val="24"/>
        </w:rPr>
        <w:br/>
      </w:r>
      <w:r w:rsidRPr="00F12C28">
        <w:rPr>
          <w:rFonts w:asciiTheme="majorHAnsi" w:eastAsia="Times New Roman" w:hAnsiTheme="majorHAnsi" w:cs="Times New Roman"/>
          <w:sz w:val="24"/>
          <w:szCs w:val="24"/>
        </w:rPr>
        <w:br/>
      </w:r>
      <w:r w:rsidRPr="00F12C28">
        <w:rPr>
          <w:rFonts w:asciiTheme="majorHAnsi" w:eastAsia="Times New Roman" w:hAnsiTheme="majorHAnsi" w:cs="Times New Roman"/>
          <w:sz w:val="24"/>
          <w:szCs w:val="24"/>
        </w:rPr>
        <w:br/>
      </w:r>
      <w:r w:rsidRPr="00F12C28">
        <w:rPr>
          <w:rFonts w:asciiTheme="majorHAnsi" w:eastAsia="Times New Roman" w:hAnsiTheme="majorHAnsi" w:cs="Times New Roman"/>
          <w:sz w:val="24"/>
          <w:szCs w:val="24"/>
        </w:rPr>
        <w:br/>
      </w:r>
      <w:r w:rsidRPr="00F12C28">
        <w:rPr>
          <w:rFonts w:asciiTheme="majorHAnsi" w:eastAsia="Times New Roman" w:hAnsiTheme="majorHAnsi" w:cs="Times New Roman"/>
          <w:sz w:val="24"/>
          <w:szCs w:val="24"/>
        </w:rPr>
        <w:br/>
      </w:r>
    </w:p>
    <w:p w:rsidR="0070617C" w:rsidRDefault="0070617C"/>
    <w:p w:rsidR="0070617C" w:rsidRDefault="0070617C"/>
    <w:p w:rsidR="0070617C" w:rsidRDefault="0070617C"/>
    <w:tbl>
      <w:tblPr>
        <w:tblW w:w="0" w:type="auto"/>
        <w:tblCellMar>
          <w:top w:w="15" w:type="dxa"/>
          <w:left w:w="15" w:type="dxa"/>
          <w:bottom w:w="15" w:type="dxa"/>
          <w:right w:w="15" w:type="dxa"/>
        </w:tblCellMar>
        <w:tblLook w:val="04A0"/>
      </w:tblPr>
      <w:tblGrid>
        <w:gridCol w:w="14610"/>
      </w:tblGrid>
      <w:tr w:rsidR="00F12C28" w:rsidRPr="00F12C28" w:rsidTr="00F12C28">
        <w:tc>
          <w:tcPr>
            <w:tcW w:w="0" w:type="auto"/>
            <w:tcBorders>
              <w:top w:val="single" w:sz="6" w:space="0" w:color="FFFFFF"/>
              <w:left w:val="single" w:sz="6" w:space="0" w:color="FFFFFF"/>
              <w:bottom w:val="single" w:sz="6" w:space="0" w:color="000000"/>
              <w:right w:val="single" w:sz="6" w:space="0" w:color="FFFFFF"/>
            </w:tcBorders>
            <w:tcMar>
              <w:top w:w="105" w:type="dxa"/>
              <w:left w:w="105" w:type="dxa"/>
              <w:bottom w:w="105" w:type="dxa"/>
              <w:right w:w="105" w:type="dxa"/>
            </w:tcMar>
            <w:hideMark/>
          </w:tcPr>
          <w:p w:rsidR="00F12C28" w:rsidRPr="00F12C28" w:rsidRDefault="00F12C28" w:rsidP="00F12C28">
            <w:pPr>
              <w:spacing w:after="0" w:line="0" w:lineRule="atLeast"/>
              <w:rPr>
                <w:rFonts w:asciiTheme="majorHAnsi" w:eastAsia="Times New Roman" w:hAnsiTheme="majorHAnsi" w:cs="Times New Roman"/>
                <w:sz w:val="24"/>
                <w:szCs w:val="24"/>
              </w:rPr>
            </w:pPr>
            <w:r w:rsidRPr="00F12C28">
              <w:rPr>
                <w:rFonts w:asciiTheme="majorHAnsi" w:eastAsia="Times New Roman" w:hAnsiTheme="majorHAnsi" w:cs="Times New Roman"/>
                <w:b/>
                <w:bCs/>
                <w:color w:val="000000"/>
                <w:sz w:val="24"/>
                <w:szCs w:val="24"/>
              </w:rPr>
              <w:lastRenderedPageBreak/>
              <w:t xml:space="preserve">Document </w:t>
            </w:r>
            <w:r w:rsidR="0070617C">
              <w:rPr>
                <w:rFonts w:asciiTheme="majorHAnsi" w:eastAsia="Times New Roman" w:hAnsiTheme="majorHAnsi" w:cs="Times New Roman"/>
                <w:b/>
                <w:bCs/>
                <w:color w:val="000000"/>
                <w:sz w:val="24"/>
                <w:szCs w:val="24"/>
              </w:rPr>
              <w:t>7</w:t>
            </w:r>
          </w:p>
        </w:tc>
      </w:tr>
      <w:tr w:rsidR="00F12C28" w:rsidRPr="00F12C28" w:rsidTr="00F12C2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12C28" w:rsidRPr="00F12C28" w:rsidRDefault="00F12C28" w:rsidP="00F12C28">
            <w:pPr>
              <w:spacing w:after="0" w:line="240" w:lineRule="auto"/>
              <w:jc w:val="center"/>
              <w:rPr>
                <w:rFonts w:asciiTheme="majorHAnsi" w:eastAsia="Times New Roman" w:hAnsiTheme="majorHAnsi" w:cs="Times New Roman"/>
                <w:sz w:val="24"/>
                <w:szCs w:val="24"/>
              </w:rPr>
            </w:pPr>
          </w:p>
          <w:p w:rsidR="00F12C28" w:rsidRPr="00F12C28" w:rsidRDefault="0070617C" w:rsidP="00F12C28">
            <w:pPr>
              <w:spacing w:after="0" w:line="0" w:lineRule="atLeast"/>
              <w:rPr>
                <w:rFonts w:asciiTheme="majorHAnsi" w:eastAsia="Times New Roman" w:hAnsiTheme="majorHAnsi" w:cs="Times New Roman"/>
                <w:sz w:val="24"/>
                <w:szCs w:val="24"/>
              </w:rPr>
            </w:pPr>
            <w:r w:rsidRPr="0070617C">
              <w:rPr>
                <w:rFonts w:asciiTheme="majorHAnsi" w:eastAsia="Times New Roman" w:hAnsiTheme="majorHAnsi" w:cs="Times New Roman"/>
                <w:noProof/>
                <w:color w:val="000000"/>
                <w:sz w:val="32"/>
                <w:szCs w:val="24"/>
              </w:rPr>
              <w:drawing>
                <wp:anchor distT="0" distB="0" distL="114300" distR="114300" simplePos="0" relativeHeight="251659264" behindDoc="1" locked="0" layoutInCell="1" allowOverlap="1">
                  <wp:simplePos x="0" y="0"/>
                  <wp:positionH relativeFrom="column">
                    <wp:posOffset>4676775</wp:posOffset>
                  </wp:positionH>
                  <wp:positionV relativeFrom="paragraph">
                    <wp:posOffset>-175895</wp:posOffset>
                  </wp:positionV>
                  <wp:extent cx="4419600" cy="2771775"/>
                  <wp:effectExtent l="19050" t="0" r="0" b="0"/>
                  <wp:wrapTight wrapText="bothSides">
                    <wp:wrapPolygon edited="0">
                      <wp:start x="-93" y="0"/>
                      <wp:lineTo x="-93" y="21526"/>
                      <wp:lineTo x="21600" y="21526"/>
                      <wp:lineTo x="21600" y="0"/>
                      <wp:lineTo x="-93" y="0"/>
                    </wp:wrapPolygon>
                  </wp:wrapTight>
                  <wp:docPr id="17" name="Picture 17" descr="Map and Illustration of Life in Catal Huy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p and Illustration of Life in Catal Huyuk.png"/>
                          <pic:cNvPicPr>
                            <a:picLocks noChangeAspect="1" noChangeArrowheads="1"/>
                          </pic:cNvPicPr>
                        </pic:nvPicPr>
                        <pic:blipFill>
                          <a:blip r:embed="rId24" cstate="print"/>
                          <a:srcRect/>
                          <a:stretch>
                            <a:fillRect/>
                          </a:stretch>
                        </pic:blipFill>
                        <pic:spPr bwMode="auto">
                          <a:xfrm>
                            <a:off x="0" y="0"/>
                            <a:ext cx="4419600" cy="2771775"/>
                          </a:xfrm>
                          <a:prstGeom prst="rect">
                            <a:avLst/>
                          </a:prstGeom>
                          <a:noFill/>
                          <a:ln w="9525">
                            <a:noFill/>
                            <a:miter lim="800000"/>
                            <a:headEnd/>
                            <a:tailEnd/>
                          </a:ln>
                        </pic:spPr>
                      </pic:pic>
                    </a:graphicData>
                  </a:graphic>
                </wp:anchor>
              </w:drawing>
            </w:r>
            <w:proofErr w:type="spellStart"/>
            <w:r w:rsidR="00F12C28" w:rsidRPr="00F12C28">
              <w:rPr>
                <w:rFonts w:asciiTheme="majorHAnsi" w:eastAsia="Times New Roman" w:hAnsiTheme="majorHAnsi" w:cs="Times New Roman"/>
                <w:color w:val="000000"/>
                <w:sz w:val="32"/>
                <w:szCs w:val="24"/>
              </w:rPr>
              <w:t>Catal</w:t>
            </w:r>
            <w:proofErr w:type="spellEnd"/>
            <w:r w:rsidR="00F12C28" w:rsidRPr="00F12C28">
              <w:rPr>
                <w:rFonts w:asciiTheme="majorHAnsi" w:eastAsia="Times New Roman" w:hAnsiTheme="majorHAnsi" w:cs="Times New Roman"/>
                <w:color w:val="000000"/>
                <w:sz w:val="32"/>
                <w:szCs w:val="24"/>
              </w:rPr>
              <w:t xml:space="preserve"> </w:t>
            </w:r>
            <w:proofErr w:type="spellStart"/>
            <w:r w:rsidR="00F12C28" w:rsidRPr="00F12C28">
              <w:rPr>
                <w:rFonts w:asciiTheme="majorHAnsi" w:eastAsia="Times New Roman" w:hAnsiTheme="majorHAnsi" w:cs="Times New Roman"/>
                <w:color w:val="000000"/>
                <w:sz w:val="32"/>
                <w:szCs w:val="24"/>
              </w:rPr>
              <w:t>Huyuk</w:t>
            </w:r>
            <w:proofErr w:type="spellEnd"/>
            <w:r w:rsidR="00F12C28" w:rsidRPr="00F12C28">
              <w:rPr>
                <w:rFonts w:asciiTheme="majorHAnsi" w:eastAsia="Times New Roman" w:hAnsiTheme="majorHAnsi" w:cs="Times New Roman"/>
                <w:color w:val="000000"/>
                <w:sz w:val="32"/>
                <w:szCs w:val="24"/>
              </w:rPr>
              <w:t xml:space="preserve">, in modern Turkey, was one of the first places in the world where humans lived in dense settlements. From about 7500 to 5700 BCE, an estimated average of between 5,000 and 8,000 people lived in mud-brick houses with rooftops serving as streets. James </w:t>
            </w:r>
            <w:proofErr w:type="spellStart"/>
            <w:r w:rsidR="00F12C28" w:rsidRPr="00F12C28">
              <w:rPr>
                <w:rFonts w:asciiTheme="majorHAnsi" w:eastAsia="Times New Roman" w:hAnsiTheme="majorHAnsi" w:cs="Times New Roman"/>
                <w:color w:val="000000"/>
                <w:sz w:val="32"/>
                <w:szCs w:val="24"/>
              </w:rPr>
              <w:t>Mellaart</w:t>
            </w:r>
            <w:proofErr w:type="spellEnd"/>
            <w:r w:rsidR="00F12C28" w:rsidRPr="00F12C28">
              <w:rPr>
                <w:rFonts w:asciiTheme="majorHAnsi" w:eastAsia="Times New Roman" w:hAnsiTheme="majorHAnsi" w:cs="Times New Roman"/>
                <w:color w:val="000000"/>
                <w:sz w:val="32"/>
                <w:szCs w:val="24"/>
              </w:rPr>
              <w:t xml:space="preserve">, the British archaeologist who excavated </w:t>
            </w:r>
            <w:proofErr w:type="spellStart"/>
            <w:r w:rsidR="00F12C28" w:rsidRPr="00F12C28">
              <w:rPr>
                <w:rFonts w:asciiTheme="majorHAnsi" w:eastAsia="Times New Roman" w:hAnsiTheme="majorHAnsi" w:cs="Times New Roman"/>
                <w:color w:val="000000"/>
                <w:sz w:val="32"/>
                <w:szCs w:val="24"/>
              </w:rPr>
              <w:t>Catal</w:t>
            </w:r>
            <w:proofErr w:type="spellEnd"/>
            <w:r w:rsidR="00F12C28" w:rsidRPr="00F12C28">
              <w:rPr>
                <w:rFonts w:asciiTheme="majorHAnsi" w:eastAsia="Times New Roman" w:hAnsiTheme="majorHAnsi" w:cs="Times New Roman"/>
                <w:color w:val="000000"/>
                <w:sz w:val="32"/>
                <w:szCs w:val="24"/>
              </w:rPr>
              <w:t xml:space="preserve"> </w:t>
            </w:r>
            <w:proofErr w:type="spellStart"/>
            <w:r w:rsidR="00F12C28" w:rsidRPr="00F12C28">
              <w:rPr>
                <w:rFonts w:asciiTheme="majorHAnsi" w:eastAsia="Times New Roman" w:hAnsiTheme="majorHAnsi" w:cs="Times New Roman"/>
                <w:color w:val="000000"/>
                <w:sz w:val="32"/>
                <w:szCs w:val="24"/>
              </w:rPr>
              <w:t>Huyuk</w:t>
            </w:r>
            <w:proofErr w:type="spellEnd"/>
            <w:r w:rsidR="00F12C28" w:rsidRPr="00F12C28">
              <w:rPr>
                <w:rFonts w:asciiTheme="majorHAnsi" w:eastAsia="Times New Roman" w:hAnsiTheme="majorHAnsi" w:cs="Times New Roman"/>
                <w:color w:val="000000"/>
                <w:sz w:val="32"/>
                <w:szCs w:val="24"/>
              </w:rPr>
              <w:t xml:space="preserve"> in 1958, produced this drawing of the settlement’s layout. Alongside is an artist’s illustration of an individual dwelling.</w:t>
            </w:r>
          </w:p>
        </w:tc>
      </w:tr>
      <w:tr w:rsidR="00F12C28" w:rsidRPr="00F12C28" w:rsidTr="00F12C28">
        <w:tc>
          <w:tcPr>
            <w:tcW w:w="0" w:type="auto"/>
            <w:tcBorders>
              <w:top w:val="single" w:sz="6" w:space="0" w:color="000000"/>
              <w:left w:val="single" w:sz="6" w:space="0" w:color="FFFFFF"/>
              <w:bottom w:val="single" w:sz="6" w:space="0" w:color="FFFFFF"/>
              <w:right w:val="single" w:sz="6" w:space="0" w:color="FFFFFF"/>
            </w:tcBorders>
            <w:tcMar>
              <w:top w:w="105" w:type="dxa"/>
              <w:left w:w="105" w:type="dxa"/>
              <w:bottom w:w="105" w:type="dxa"/>
              <w:right w:w="105" w:type="dxa"/>
            </w:tcMar>
            <w:hideMark/>
          </w:tcPr>
          <w:p w:rsidR="00F12C28" w:rsidRPr="00F12C28" w:rsidRDefault="00F12C28" w:rsidP="00F12C28">
            <w:pPr>
              <w:spacing w:after="0" w:line="0" w:lineRule="atLeast"/>
              <w:jc w:val="right"/>
              <w:rPr>
                <w:rFonts w:asciiTheme="majorHAnsi" w:eastAsia="Times New Roman" w:hAnsiTheme="majorHAnsi" w:cs="Times New Roman"/>
                <w:sz w:val="24"/>
                <w:szCs w:val="24"/>
              </w:rPr>
            </w:pPr>
            <w:r w:rsidRPr="00F12C28">
              <w:rPr>
                <w:rFonts w:asciiTheme="majorHAnsi" w:eastAsia="Times New Roman" w:hAnsiTheme="majorHAnsi" w:cs="Times New Roman"/>
                <w:color w:val="000000"/>
                <w:sz w:val="24"/>
                <w:szCs w:val="24"/>
              </w:rPr>
              <w:t>Source</w:t>
            </w:r>
            <w:proofErr w:type="gramStart"/>
            <w:r w:rsidRPr="00F12C28">
              <w:rPr>
                <w:rFonts w:asciiTheme="majorHAnsi" w:eastAsia="Times New Roman" w:hAnsiTheme="majorHAnsi" w:cs="Times New Roman"/>
                <w:color w:val="000000"/>
                <w:sz w:val="24"/>
                <w:szCs w:val="24"/>
              </w:rPr>
              <w:t>:</w:t>
            </w:r>
            <w:proofErr w:type="gramEnd"/>
            <w:r w:rsidR="00CB39D7" w:rsidRPr="00F12C28">
              <w:rPr>
                <w:rFonts w:asciiTheme="majorHAnsi" w:eastAsia="Times New Roman" w:hAnsiTheme="majorHAnsi" w:cs="Times New Roman"/>
                <w:sz w:val="24"/>
                <w:szCs w:val="24"/>
              </w:rPr>
              <w:fldChar w:fldCharType="begin"/>
            </w:r>
            <w:r w:rsidRPr="00F12C28">
              <w:rPr>
                <w:rFonts w:asciiTheme="majorHAnsi" w:eastAsia="Times New Roman" w:hAnsiTheme="majorHAnsi" w:cs="Times New Roman"/>
                <w:sz w:val="24"/>
                <w:szCs w:val="24"/>
              </w:rPr>
              <w:instrText xml:space="preserve"> HYPERLINK "http://makingmaps.net/2008/10/13/cartocacoethes-why-the-worlds-oldest-map-isnt-a-map/" </w:instrText>
            </w:r>
            <w:r w:rsidR="00CB39D7" w:rsidRPr="00F12C28">
              <w:rPr>
                <w:rFonts w:asciiTheme="majorHAnsi" w:eastAsia="Times New Roman" w:hAnsiTheme="majorHAnsi" w:cs="Times New Roman"/>
                <w:sz w:val="24"/>
                <w:szCs w:val="24"/>
              </w:rPr>
              <w:fldChar w:fldCharType="separate"/>
            </w:r>
            <w:r w:rsidRPr="0070617C">
              <w:rPr>
                <w:rFonts w:asciiTheme="majorHAnsi" w:eastAsia="Times New Roman" w:hAnsiTheme="majorHAnsi" w:cs="Times New Roman"/>
                <w:color w:val="1155CC"/>
                <w:sz w:val="24"/>
                <w:szCs w:val="24"/>
                <w:u w:val="single"/>
              </w:rPr>
              <w:t>http://makingmaps.net/2008/10/13/cartocacoethes-why-the-worlds-oldest-map-isnt-a-map/</w:t>
            </w:r>
            <w:r w:rsidR="00CB39D7" w:rsidRPr="00F12C28">
              <w:rPr>
                <w:rFonts w:asciiTheme="majorHAnsi" w:eastAsia="Times New Roman" w:hAnsiTheme="majorHAnsi" w:cs="Times New Roman"/>
                <w:sz w:val="24"/>
                <w:szCs w:val="24"/>
              </w:rPr>
              <w:fldChar w:fldCharType="end"/>
            </w:r>
            <w:r w:rsidRPr="00F12C28">
              <w:rPr>
                <w:rFonts w:asciiTheme="majorHAnsi" w:eastAsia="Times New Roman" w:hAnsiTheme="majorHAnsi" w:cs="Times New Roman"/>
                <w:color w:val="000000"/>
                <w:sz w:val="24"/>
                <w:szCs w:val="24"/>
              </w:rPr>
              <w:t>;</w:t>
            </w:r>
            <w:hyperlink r:id="rId25" w:history="1">
              <w:r w:rsidRPr="0070617C">
                <w:rPr>
                  <w:rFonts w:asciiTheme="majorHAnsi" w:eastAsia="Times New Roman" w:hAnsiTheme="majorHAnsi" w:cs="Times New Roman"/>
                  <w:color w:val="1155CC"/>
                  <w:sz w:val="24"/>
                  <w:szCs w:val="24"/>
                  <w:u w:val="single"/>
                </w:rPr>
                <w:t>http://www.ediciona.com/portafolio/image/5/2/0/5/casa_catal_huyuk_5025.jpg</w:t>
              </w:r>
            </w:hyperlink>
            <w:r w:rsidRPr="00F12C28">
              <w:rPr>
                <w:rFonts w:asciiTheme="majorHAnsi" w:eastAsia="Times New Roman" w:hAnsiTheme="majorHAnsi" w:cs="Times New Roman"/>
                <w:color w:val="000000"/>
                <w:sz w:val="24"/>
                <w:szCs w:val="24"/>
              </w:rPr>
              <w:t xml:space="preserve"> adapted from </w:t>
            </w:r>
            <w:hyperlink r:id="rId26" w:history="1">
              <w:r w:rsidRPr="0070617C">
                <w:rPr>
                  <w:rFonts w:asciiTheme="majorHAnsi" w:eastAsia="Times New Roman" w:hAnsiTheme="majorHAnsi" w:cs="Times New Roman"/>
                  <w:color w:val="1155CC"/>
                  <w:sz w:val="24"/>
                  <w:szCs w:val="24"/>
                  <w:u w:val="single"/>
                </w:rPr>
                <w:t>The Big History Project.</w:t>
              </w:r>
            </w:hyperlink>
            <w:r w:rsidRPr="00F12C28">
              <w:rPr>
                <w:rFonts w:asciiTheme="majorHAnsi" w:eastAsia="Times New Roman" w:hAnsiTheme="majorHAnsi" w:cs="Times New Roman"/>
                <w:color w:val="000000"/>
                <w:sz w:val="24"/>
                <w:szCs w:val="24"/>
              </w:rPr>
              <w:t xml:space="preserve"> </w:t>
            </w:r>
          </w:p>
        </w:tc>
      </w:tr>
    </w:tbl>
    <w:p w:rsidR="00F12C28" w:rsidRPr="00F12C28" w:rsidRDefault="00F12C28" w:rsidP="00F12C28">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14610"/>
      </w:tblGrid>
      <w:tr w:rsidR="00F12C28" w:rsidRPr="00F12C28" w:rsidTr="00F12C28">
        <w:tc>
          <w:tcPr>
            <w:tcW w:w="0" w:type="auto"/>
            <w:tcBorders>
              <w:top w:val="single" w:sz="6" w:space="0" w:color="FFFFFF"/>
              <w:left w:val="single" w:sz="6" w:space="0" w:color="FFFFFF"/>
              <w:bottom w:val="single" w:sz="6" w:space="0" w:color="000000"/>
              <w:right w:val="single" w:sz="6" w:space="0" w:color="FFFFFF"/>
            </w:tcBorders>
            <w:tcMar>
              <w:top w:w="105" w:type="dxa"/>
              <w:left w:w="105" w:type="dxa"/>
              <w:bottom w:w="105" w:type="dxa"/>
              <w:right w:w="105" w:type="dxa"/>
            </w:tcMar>
            <w:hideMark/>
          </w:tcPr>
          <w:p w:rsidR="00F12C28" w:rsidRPr="00F12C28" w:rsidRDefault="00F12C28" w:rsidP="00F12C28">
            <w:pPr>
              <w:spacing w:after="0" w:line="0" w:lineRule="atLeast"/>
              <w:rPr>
                <w:rFonts w:asciiTheme="majorHAnsi" w:eastAsia="Times New Roman" w:hAnsiTheme="majorHAnsi" w:cs="Times New Roman"/>
                <w:sz w:val="24"/>
                <w:szCs w:val="24"/>
              </w:rPr>
            </w:pPr>
            <w:r w:rsidRPr="00F12C28">
              <w:rPr>
                <w:rFonts w:asciiTheme="majorHAnsi" w:eastAsia="Times New Roman" w:hAnsiTheme="majorHAnsi" w:cs="Times New Roman"/>
                <w:b/>
                <w:bCs/>
                <w:color w:val="000000"/>
                <w:sz w:val="24"/>
                <w:szCs w:val="24"/>
              </w:rPr>
              <w:t>Document 8</w:t>
            </w:r>
          </w:p>
        </w:tc>
      </w:tr>
      <w:tr w:rsidR="00F12C28" w:rsidRPr="00F12C28" w:rsidTr="00F12C2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12C28" w:rsidRPr="00F12C28" w:rsidRDefault="00F12C28" w:rsidP="00F12C28">
            <w:pPr>
              <w:spacing w:after="0" w:line="240" w:lineRule="auto"/>
              <w:jc w:val="center"/>
              <w:rPr>
                <w:rFonts w:asciiTheme="majorHAnsi" w:eastAsia="Times New Roman" w:hAnsiTheme="majorHAnsi" w:cs="Times New Roman"/>
                <w:sz w:val="24"/>
                <w:szCs w:val="24"/>
              </w:rPr>
            </w:pPr>
            <w:r w:rsidRPr="00F12C28">
              <w:rPr>
                <w:rFonts w:asciiTheme="majorHAnsi" w:eastAsia="Times New Roman" w:hAnsiTheme="majorHAnsi" w:cs="Times New Roman"/>
                <w:b/>
                <w:bCs/>
                <w:color w:val="000000"/>
                <w:sz w:val="24"/>
                <w:szCs w:val="24"/>
              </w:rPr>
              <w:t>Specialization of Labor</w:t>
            </w:r>
          </w:p>
          <w:p w:rsidR="00F12C28" w:rsidRPr="00F12C28" w:rsidRDefault="00F12C28" w:rsidP="00F12C28">
            <w:pPr>
              <w:spacing w:after="0" w:line="0" w:lineRule="atLeast"/>
              <w:rPr>
                <w:rFonts w:asciiTheme="majorHAnsi" w:eastAsia="Times New Roman" w:hAnsiTheme="majorHAnsi" w:cs="Times New Roman"/>
                <w:sz w:val="24"/>
                <w:szCs w:val="24"/>
              </w:rPr>
            </w:pPr>
            <w:r w:rsidRPr="00F12C28">
              <w:rPr>
                <w:rFonts w:asciiTheme="majorHAnsi" w:eastAsia="Times New Roman" w:hAnsiTheme="majorHAnsi" w:cs="Times New Roman"/>
                <w:color w:val="000000"/>
                <w:sz w:val="24"/>
                <w:szCs w:val="24"/>
              </w:rPr>
              <w:t>Within the villages, towns and cities, it was possible for people to specialize in the sort of work they could do best.  Many stopped producing food at all, making instead tools and other goods that farmers needed, and for which they gave them food in exchange.  This process of exchange led to trade and traders, and the growth of trade made it possible for people to specialize even more…</w:t>
            </w:r>
          </w:p>
        </w:tc>
      </w:tr>
      <w:tr w:rsidR="00F12C28" w:rsidRPr="00F12C28" w:rsidTr="00F12C28">
        <w:tc>
          <w:tcPr>
            <w:tcW w:w="0" w:type="auto"/>
            <w:tcBorders>
              <w:top w:val="single" w:sz="6" w:space="0" w:color="000000"/>
              <w:left w:val="single" w:sz="6" w:space="0" w:color="FFFFFF"/>
              <w:bottom w:val="single" w:sz="6" w:space="0" w:color="FFFFFF"/>
              <w:right w:val="single" w:sz="6" w:space="0" w:color="FFFFFF"/>
            </w:tcBorders>
            <w:tcMar>
              <w:top w:w="105" w:type="dxa"/>
              <w:left w:w="105" w:type="dxa"/>
              <w:bottom w:w="105" w:type="dxa"/>
              <w:right w:w="105" w:type="dxa"/>
            </w:tcMar>
            <w:hideMark/>
          </w:tcPr>
          <w:p w:rsidR="00F12C28" w:rsidRPr="00F12C28" w:rsidRDefault="00F12C28" w:rsidP="00F12C28">
            <w:pPr>
              <w:spacing w:after="0" w:line="0" w:lineRule="atLeast"/>
              <w:jc w:val="right"/>
              <w:rPr>
                <w:rFonts w:asciiTheme="majorHAnsi" w:eastAsia="Times New Roman" w:hAnsiTheme="majorHAnsi" w:cs="Times New Roman"/>
                <w:sz w:val="24"/>
                <w:szCs w:val="24"/>
              </w:rPr>
            </w:pPr>
            <w:r w:rsidRPr="00F12C28">
              <w:rPr>
                <w:rFonts w:asciiTheme="majorHAnsi" w:eastAsia="Times New Roman" w:hAnsiTheme="majorHAnsi" w:cs="Times New Roman"/>
                <w:color w:val="000000"/>
                <w:sz w:val="24"/>
                <w:szCs w:val="24"/>
              </w:rPr>
              <w:t>Source:</w:t>
            </w:r>
            <w:r w:rsidRPr="00F12C28">
              <w:rPr>
                <w:rFonts w:asciiTheme="majorHAnsi" w:eastAsia="Times New Roman" w:hAnsiTheme="majorHAnsi" w:cs="Times New Roman"/>
                <w:b/>
                <w:bCs/>
                <w:color w:val="000000"/>
                <w:sz w:val="24"/>
                <w:szCs w:val="24"/>
              </w:rPr>
              <w:t xml:space="preserve"> </w:t>
            </w:r>
            <w:r w:rsidRPr="00F12C28">
              <w:rPr>
                <w:rFonts w:asciiTheme="majorHAnsi" w:eastAsia="Times New Roman" w:hAnsiTheme="majorHAnsi" w:cs="Times New Roman"/>
                <w:color w:val="000000"/>
                <w:sz w:val="24"/>
                <w:szCs w:val="24"/>
              </w:rPr>
              <w:t xml:space="preserve">D.M. Knox, </w:t>
            </w:r>
            <w:r w:rsidRPr="00F12C28">
              <w:rPr>
                <w:rFonts w:asciiTheme="majorHAnsi" w:eastAsia="Times New Roman" w:hAnsiTheme="majorHAnsi" w:cs="Times New Roman"/>
                <w:i/>
                <w:iCs/>
                <w:color w:val="000000"/>
                <w:sz w:val="24"/>
                <w:szCs w:val="24"/>
              </w:rPr>
              <w:t>The Neolithic Revolution</w:t>
            </w:r>
            <w:r w:rsidRPr="00F12C28">
              <w:rPr>
                <w:rFonts w:asciiTheme="majorHAnsi" w:eastAsia="Times New Roman" w:hAnsiTheme="majorHAnsi" w:cs="Times New Roman"/>
                <w:color w:val="000000"/>
                <w:sz w:val="24"/>
                <w:szCs w:val="24"/>
              </w:rPr>
              <w:t xml:space="preserve">, </w:t>
            </w:r>
            <w:proofErr w:type="spellStart"/>
            <w:r w:rsidRPr="00F12C28">
              <w:rPr>
                <w:rFonts w:asciiTheme="majorHAnsi" w:eastAsia="Times New Roman" w:hAnsiTheme="majorHAnsi" w:cs="Times New Roman"/>
                <w:color w:val="000000"/>
                <w:sz w:val="24"/>
                <w:szCs w:val="24"/>
              </w:rPr>
              <w:t>Greenhaven</w:t>
            </w:r>
            <w:proofErr w:type="spellEnd"/>
            <w:r w:rsidRPr="00F12C28">
              <w:rPr>
                <w:rFonts w:asciiTheme="majorHAnsi" w:eastAsia="Times New Roman" w:hAnsiTheme="majorHAnsi" w:cs="Times New Roman"/>
                <w:color w:val="000000"/>
                <w:sz w:val="24"/>
                <w:szCs w:val="24"/>
              </w:rPr>
              <w:t xml:space="preserve"> Press, adapted </w:t>
            </w:r>
            <w:proofErr w:type="gramStart"/>
            <w:r w:rsidRPr="00F12C28">
              <w:rPr>
                <w:rFonts w:asciiTheme="majorHAnsi" w:eastAsia="Times New Roman" w:hAnsiTheme="majorHAnsi" w:cs="Times New Roman"/>
                <w:color w:val="000000"/>
                <w:sz w:val="24"/>
                <w:szCs w:val="24"/>
              </w:rPr>
              <w:t>from  the</w:t>
            </w:r>
            <w:proofErr w:type="gramEnd"/>
            <w:r w:rsidRPr="00F12C28">
              <w:rPr>
                <w:rFonts w:asciiTheme="majorHAnsi" w:eastAsia="Times New Roman" w:hAnsiTheme="majorHAnsi" w:cs="Times New Roman"/>
                <w:color w:val="000000"/>
                <w:sz w:val="24"/>
                <w:szCs w:val="24"/>
              </w:rPr>
              <w:t xml:space="preserve"> January 2004, NYS Regents Exam.</w:t>
            </w:r>
          </w:p>
        </w:tc>
      </w:tr>
    </w:tbl>
    <w:p w:rsidR="00F12C28" w:rsidRDefault="00F12C28" w:rsidP="00F12C28">
      <w:pPr>
        <w:spacing w:after="240" w:line="240" w:lineRule="auto"/>
        <w:rPr>
          <w:rFonts w:asciiTheme="majorHAnsi" w:eastAsia="Times New Roman" w:hAnsiTheme="majorHAnsi" w:cs="Times New Roman"/>
          <w:sz w:val="24"/>
          <w:szCs w:val="24"/>
        </w:rPr>
      </w:pPr>
    </w:p>
    <w:p w:rsidR="0070617C" w:rsidRDefault="0070617C" w:rsidP="00F12C28">
      <w:pPr>
        <w:spacing w:after="240" w:line="240" w:lineRule="auto"/>
        <w:rPr>
          <w:rFonts w:asciiTheme="majorHAnsi" w:eastAsia="Times New Roman" w:hAnsiTheme="majorHAnsi" w:cs="Times New Roman"/>
          <w:sz w:val="24"/>
          <w:szCs w:val="24"/>
        </w:rPr>
      </w:pPr>
    </w:p>
    <w:p w:rsidR="0070617C" w:rsidRDefault="0070617C" w:rsidP="00F12C28">
      <w:pPr>
        <w:spacing w:after="240" w:line="240" w:lineRule="auto"/>
        <w:rPr>
          <w:rFonts w:asciiTheme="majorHAnsi" w:eastAsia="Times New Roman" w:hAnsiTheme="majorHAnsi" w:cs="Times New Roman"/>
          <w:sz w:val="24"/>
          <w:szCs w:val="24"/>
        </w:rPr>
      </w:pPr>
    </w:p>
    <w:p w:rsidR="0070617C" w:rsidRPr="00F12C28" w:rsidRDefault="0070617C" w:rsidP="00F12C28">
      <w:pPr>
        <w:spacing w:after="24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14610"/>
      </w:tblGrid>
      <w:tr w:rsidR="00F12C28" w:rsidRPr="00F12C28" w:rsidTr="00F12C28">
        <w:tc>
          <w:tcPr>
            <w:tcW w:w="0" w:type="auto"/>
            <w:tcBorders>
              <w:top w:val="single" w:sz="6" w:space="0" w:color="FFFFFF"/>
              <w:left w:val="single" w:sz="6" w:space="0" w:color="FFFFFF"/>
              <w:bottom w:val="single" w:sz="6" w:space="0" w:color="000000"/>
              <w:right w:val="single" w:sz="6" w:space="0" w:color="FFFFFF"/>
            </w:tcBorders>
            <w:tcMar>
              <w:top w:w="105" w:type="dxa"/>
              <w:left w:w="105" w:type="dxa"/>
              <w:bottom w:w="105" w:type="dxa"/>
              <w:right w:w="105" w:type="dxa"/>
            </w:tcMar>
            <w:hideMark/>
          </w:tcPr>
          <w:p w:rsidR="00F12C28" w:rsidRPr="00F12C28" w:rsidRDefault="00F12C28" w:rsidP="00F12C28">
            <w:pPr>
              <w:spacing w:after="0" w:line="240" w:lineRule="auto"/>
              <w:rPr>
                <w:rFonts w:asciiTheme="majorHAnsi" w:eastAsia="Times New Roman" w:hAnsiTheme="majorHAnsi" w:cs="Times New Roman"/>
                <w:sz w:val="24"/>
                <w:szCs w:val="24"/>
              </w:rPr>
            </w:pPr>
            <w:r w:rsidRPr="00F12C28">
              <w:rPr>
                <w:rFonts w:asciiTheme="majorHAnsi" w:eastAsia="Times New Roman" w:hAnsiTheme="majorHAnsi" w:cs="Times New Roman"/>
                <w:b/>
                <w:bCs/>
                <w:color w:val="000000"/>
                <w:sz w:val="24"/>
                <w:szCs w:val="24"/>
              </w:rPr>
              <w:lastRenderedPageBreak/>
              <w:t>Document 9</w:t>
            </w:r>
          </w:p>
          <w:p w:rsidR="00F12C28" w:rsidRPr="00F12C28" w:rsidRDefault="00F12C28" w:rsidP="00F12C28">
            <w:pPr>
              <w:spacing w:after="0" w:line="0" w:lineRule="atLeast"/>
              <w:rPr>
                <w:rFonts w:asciiTheme="majorHAnsi" w:eastAsia="Times New Roman" w:hAnsiTheme="majorHAnsi" w:cs="Times New Roman"/>
                <w:sz w:val="24"/>
                <w:szCs w:val="24"/>
              </w:rPr>
            </w:pPr>
            <w:r w:rsidRPr="00F12C28">
              <w:rPr>
                <w:rFonts w:asciiTheme="majorHAnsi" w:eastAsia="Times New Roman" w:hAnsiTheme="majorHAnsi" w:cs="Times New Roman"/>
                <w:color w:val="000000"/>
                <w:sz w:val="24"/>
                <w:szCs w:val="24"/>
              </w:rPr>
              <w:t>Kevin Reilly is a professor of humanities at Raritan Valley Community College and was the cofounder and first president of the World History Association.</w:t>
            </w:r>
          </w:p>
        </w:tc>
      </w:tr>
      <w:tr w:rsidR="00F12C28" w:rsidRPr="00F12C28" w:rsidTr="00F12C2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12C28" w:rsidRPr="00F12C28" w:rsidRDefault="00F12C28" w:rsidP="00F12C28">
            <w:pPr>
              <w:spacing w:after="0" w:line="240" w:lineRule="auto"/>
              <w:jc w:val="center"/>
              <w:rPr>
                <w:rFonts w:asciiTheme="majorHAnsi" w:eastAsia="Times New Roman" w:hAnsiTheme="majorHAnsi" w:cs="Times New Roman"/>
                <w:sz w:val="24"/>
                <w:szCs w:val="24"/>
              </w:rPr>
            </w:pPr>
            <w:r w:rsidRPr="00F12C28">
              <w:rPr>
                <w:rFonts w:asciiTheme="majorHAnsi" w:eastAsia="Times New Roman" w:hAnsiTheme="majorHAnsi" w:cs="Times New Roman"/>
                <w:b/>
                <w:bCs/>
                <w:color w:val="000000"/>
                <w:sz w:val="24"/>
                <w:szCs w:val="24"/>
              </w:rPr>
              <w:t xml:space="preserve">Kevin Reilly, excerpt from </w:t>
            </w:r>
            <w:r w:rsidRPr="00F12C28">
              <w:rPr>
                <w:rFonts w:asciiTheme="majorHAnsi" w:eastAsia="Times New Roman" w:hAnsiTheme="majorHAnsi" w:cs="Times New Roman"/>
                <w:b/>
                <w:bCs/>
                <w:i/>
                <w:iCs/>
                <w:color w:val="000000"/>
                <w:sz w:val="24"/>
                <w:szCs w:val="24"/>
              </w:rPr>
              <w:t>The West and the World: A History of Civilization</w:t>
            </w:r>
          </w:p>
          <w:p w:rsidR="00F12C28" w:rsidRPr="00F12C28" w:rsidRDefault="00F12C28" w:rsidP="00F12C28">
            <w:pPr>
              <w:spacing w:after="0" w:line="240" w:lineRule="auto"/>
              <w:rPr>
                <w:rFonts w:asciiTheme="majorHAnsi" w:eastAsia="Times New Roman" w:hAnsiTheme="majorHAnsi" w:cs="Times New Roman"/>
                <w:sz w:val="24"/>
                <w:szCs w:val="24"/>
              </w:rPr>
            </w:pPr>
          </w:p>
          <w:p w:rsidR="00F12C28" w:rsidRPr="00F12C28" w:rsidRDefault="00F12C28" w:rsidP="00F12C28">
            <w:pPr>
              <w:spacing w:after="0" w:line="240" w:lineRule="auto"/>
              <w:rPr>
                <w:rFonts w:asciiTheme="majorHAnsi" w:eastAsia="Times New Roman" w:hAnsiTheme="majorHAnsi" w:cs="Times New Roman"/>
                <w:sz w:val="24"/>
                <w:szCs w:val="24"/>
              </w:rPr>
            </w:pPr>
            <w:r w:rsidRPr="00F12C28">
              <w:rPr>
                <w:rFonts w:asciiTheme="majorHAnsi" w:eastAsia="Times New Roman" w:hAnsiTheme="majorHAnsi" w:cs="Times New Roman"/>
                <w:color w:val="000000"/>
                <w:sz w:val="24"/>
                <w:szCs w:val="24"/>
              </w:rPr>
              <w:t>The most obvious achievements of the first civilizations are the monuments — the pyramids, temples, palaces, statues, and treasures — that were created for the new ruling class of kings, nobles, priests, and their officials. But civilized life is much more than the capacity to create monuments.</w:t>
            </w:r>
          </w:p>
          <w:p w:rsidR="00F12C28" w:rsidRPr="00F12C28" w:rsidRDefault="00F12C28" w:rsidP="00F12C28">
            <w:pPr>
              <w:spacing w:after="0" w:line="240" w:lineRule="auto"/>
              <w:rPr>
                <w:rFonts w:asciiTheme="majorHAnsi" w:eastAsia="Times New Roman" w:hAnsiTheme="majorHAnsi" w:cs="Times New Roman"/>
                <w:sz w:val="24"/>
                <w:szCs w:val="24"/>
              </w:rPr>
            </w:pPr>
          </w:p>
          <w:p w:rsidR="00F12C28" w:rsidRPr="00F12C28" w:rsidRDefault="00F12C28" w:rsidP="00F12C28">
            <w:pPr>
              <w:spacing w:after="0" w:line="240" w:lineRule="auto"/>
              <w:rPr>
                <w:rFonts w:asciiTheme="majorHAnsi" w:eastAsia="Times New Roman" w:hAnsiTheme="majorHAnsi" w:cs="Times New Roman"/>
                <w:sz w:val="24"/>
                <w:szCs w:val="24"/>
              </w:rPr>
            </w:pPr>
            <w:r w:rsidRPr="00F12C28">
              <w:rPr>
                <w:rFonts w:asciiTheme="majorHAnsi" w:eastAsia="Times New Roman" w:hAnsiTheme="majorHAnsi" w:cs="Times New Roman"/>
                <w:color w:val="000000"/>
                <w:sz w:val="24"/>
                <w:szCs w:val="24"/>
              </w:rPr>
              <w:t>Civilized life is secure life. At the most basic level this means security from the sudden destruction that village communities might suffer. Civilized life gives the feeling of permanence. It offers regularity, stability, order, even routine. Plans can be made. Expectations can be realized. People can be expected to act predictably, according to the rules.</w:t>
            </w:r>
          </w:p>
          <w:p w:rsidR="00F12C28" w:rsidRPr="00F12C28" w:rsidRDefault="00F12C28" w:rsidP="00F12C28">
            <w:pPr>
              <w:spacing w:after="0" w:line="240" w:lineRule="auto"/>
              <w:rPr>
                <w:rFonts w:asciiTheme="majorHAnsi" w:eastAsia="Times New Roman" w:hAnsiTheme="majorHAnsi" w:cs="Times New Roman"/>
                <w:sz w:val="24"/>
                <w:szCs w:val="24"/>
              </w:rPr>
            </w:pPr>
          </w:p>
          <w:p w:rsidR="00F12C28" w:rsidRPr="00F12C28" w:rsidRDefault="00F12C28" w:rsidP="00F12C28">
            <w:pPr>
              <w:spacing w:after="0" w:line="0" w:lineRule="atLeast"/>
              <w:rPr>
                <w:rFonts w:asciiTheme="majorHAnsi" w:eastAsia="Times New Roman" w:hAnsiTheme="majorHAnsi" w:cs="Times New Roman"/>
                <w:sz w:val="24"/>
                <w:szCs w:val="24"/>
              </w:rPr>
            </w:pPr>
            <w:r w:rsidRPr="00F12C28">
              <w:rPr>
                <w:rFonts w:asciiTheme="majorHAnsi" w:eastAsia="Times New Roman" w:hAnsiTheme="majorHAnsi" w:cs="Times New Roman"/>
                <w:color w:val="000000"/>
                <w:sz w:val="24"/>
                <w:szCs w:val="24"/>
              </w:rPr>
              <w:t>The first cities were able to attain stability with walls that shielded the inhabitants from nomads and armies, with the first codes of law that defined human relationships, with police and officials that enforced the laws, and with institutions that functioned beyond the lives of their particular members. City life offered considerably more permanence and security than village life.</w:t>
            </w:r>
          </w:p>
        </w:tc>
      </w:tr>
      <w:tr w:rsidR="00F12C28" w:rsidRPr="00F12C28" w:rsidTr="00F12C28">
        <w:tc>
          <w:tcPr>
            <w:tcW w:w="0" w:type="auto"/>
            <w:tcBorders>
              <w:top w:val="single" w:sz="6" w:space="0" w:color="000000"/>
              <w:left w:val="single" w:sz="6" w:space="0" w:color="FFFFFF"/>
              <w:bottom w:val="single" w:sz="6" w:space="0" w:color="FFFFFF"/>
              <w:right w:val="single" w:sz="6" w:space="0" w:color="FFFFFF"/>
            </w:tcBorders>
            <w:tcMar>
              <w:top w:w="105" w:type="dxa"/>
              <w:left w:w="105" w:type="dxa"/>
              <w:bottom w:w="105" w:type="dxa"/>
              <w:right w:w="105" w:type="dxa"/>
            </w:tcMar>
            <w:hideMark/>
          </w:tcPr>
          <w:p w:rsidR="00F12C28" w:rsidRPr="00F12C28" w:rsidRDefault="00F12C28" w:rsidP="00F12C28">
            <w:pPr>
              <w:spacing w:after="0" w:line="0" w:lineRule="atLeast"/>
              <w:jc w:val="right"/>
              <w:rPr>
                <w:rFonts w:asciiTheme="majorHAnsi" w:eastAsia="Times New Roman" w:hAnsiTheme="majorHAnsi" w:cs="Times New Roman"/>
                <w:sz w:val="24"/>
                <w:szCs w:val="24"/>
              </w:rPr>
            </w:pPr>
            <w:r w:rsidRPr="00F12C28">
              <w:rPr>
                <w:rFonts w:asciiTheme="majorHAnsi" w:eastAsia="Times New Roman" w:hAnsiTheme="majorHAnsi" w:cs="Times New Roman"/>
                <w:color w:val="000000"/>
                <w:sz w:val="24"/>
                <w:szCs w:val="24"/>
              </w:rPr>
              <w:t xml:space="preserve">Source: Kevin Reilly, </w:t>
            </w:r>
            <w:r w:rsidRPr="00F12C28">
              <w:rPr>
                <w:rFonts w:asciiTheme="majorHAnsi" w:eastAsia="Times New Roman" w:hAnsiTheme="majorHAnsi" w:cs="Times New Roman"/>
                <w:i/>
                <w:iCs/>
                <w:color w:val="000000"/>
                <w:sz w:val="24"/>
                <w:szCs w:val="24"/>
              </w:rPr>
              <w:t xml:space="preserve">The West and the World: A History of Civilization </w:t>
            </w:r>
            <w:r w:rsidRPr="00F12C28">
              <w:rPr>
                <w:rFonts w:asciiTheme="majorHAnsi" w:eastAsia="Times New Roman" w:hAnsiTheme="majorHAnsi" w:cs="Times New Roman"/>
                <w:color w:val="000000"/>
                <w:sz w:val="24"/>
                <w:szCs w:val="24"/>
              </w:rPr>
              <w:t xml:space="preserve">(New York: Harper Collins, 1989) adapted from </w:t>
            </w:r>
            <w:hyperlink r:id="rId27" w:history="1">
              <w:r w:rsidRPr="0070617C">
                <w:rPr>
                  <w:rFonts w:asciiTheme="majorHAnsi" w:eastAsia="Times New Roman" w:hAnsiTheme="majorHAnsi" w:cs="Times New Roman"/>
                  <w:color w:val="1155CC"/>
                  <w:sz w:val="24"/>
                  <w:szCs w:val="24"/>
                  <w:u w:val="single"/>
                </w:rPr>
                <w:t>The Big History Project.</w:t>
              </w:r>
            </w:hyperlink>
            <w:r w:rsidRPr="00F12C28">
              <w:rPr>
                <w:rFonts w:asciiTheme="majorHAnsi" w:eastAsia="Times New Roman" w:hAnsiTheme="majorHAnsi" w:cs="Times New Roman"/>
                <w:color w:val="000000"/>
                <w:sz w:val="24"/>
                <w:szCs w:val="24"/>
              </w:rPr>
              <w:t xml:space="preserve"> </w:t>
            </w:r>
          </w:p>
        </w:tc>
      </w:tr>
    </w:tbl>
    <w:p w:rsidR="00F12C28" w:rsidRPr="0070617C" w:rsidRDefault="00F12C28">
      <w:pPr>
        <w:rPr>
          <w:rFonts w:asciiTheme="majorHAnsi" w:hAnsiTheme="majorHAnsi"/>
          <w:sz w:val="24"/>
          <w:szCs w:val="24"/>
        </w:rPr>
      </w:pPr>
    </w:p>
    <w:sectPr w:rsidR="00F12C28" w:rsidRPr="0070617C" w:rsidSect="00F12C28">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apyrus">
    <w:panose1 w:val="03070502060502030205"/>
    <w:charset w:val="00"/>
    <w:family w:val="script"/>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F12C28"/>
    <w:rsid w:val="001640FB"/>
    <w:rsid w:val="005333F2"/>
    <w:rsid w:val="0070617C"/>
    <w:rsid w:val="0089667A"/>
    <w:rsid w:val="00951D9D"/>
    <w:rsid w:val="00997785"/>
    <w:rsid w:val="00CB39D7"/>
    <w:rsid w:val="00F12C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D9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12C2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12C28"/>
    <w:rPr>
      <w:color w:val="0000FF"/>
      <w:u w:val="single"/>
    </w:rPr>
  </w:style>
  <w:style w:type="paragraph" w:styleId="BalloonText">
    <w:name w:val="Balloon Text"/>
    <w:basedOn w:val="Normal"/>
    <w:link w:val="BalloonTextChar"/>
    <w:uiPriority w:val="99"/>
    <w:semiHidden/>
    <w:unhideWhenUsed/>
    <w:rsid w:val="00F12C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2C2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12961093">
      <w:bodyDiv w:val="1"/>
      <w:marLeft w:val="0"/>
      <w:marRight w:val="0"/>
      <w:marTop w:val="0"/>
      <w:marBottom w:val="0"/>
      <w:divBdr>
        <w:top w:val="none" w:sz="0" w:space="0" w:color="auto"/>
        <w:left w:val="none" w:sz="0" w:space="0" w:color="auto"/>
        <w:bottom w:val="none" w:sz="0" w:space="0" w:color="auto"/>
        <w:right w:val="none" w:sz="0" w:space="0" w:color="auto"/>
      </w:divBdr>
      <w:divsChild>
        <w:div w:id="1757675696">
          <w:marLeft w:val="0"/>
          <w:marRight w:val="0"/>
          <w:marTop w:val="0"/>
          <w:marBottom w:val="0"/>
          <w:divBdr>
            <w:top w:val="none" w:sz="0" w:space="0" w:color="auto"/>
            <w:left w:val="none" w:sz="0" w:space="0" w:color="auto"/>
            <w:bottom w:val="none" w:sz="0" w:space="0" w:color="auto"/>
            <w:right w:val="none" w:sz="0" w:space="0" w:color="auto"/>
          </w:divBdr>
        </w:div>
        <w:div w:id="2051176905">
          <w:marLeft w:val="0"/>
          <w:marRight w:val="0"/>
          <w:marTop w:val="0"/>
          <w:marBottom w:val="0"/>
          <w:divBdr>
            <w:top w:val="none" w:sz="0" w:space="0" w:color="auto"/>
            <w:left w:val="none" w:sz="0" w:space="0" w:color="auto"/>
            <w:bottom w:val="none" w:sz="0" w:space="0" w:color="auto"/>
            <w:right w:val="none" w:sz="0" w:space="0" w:color="auto"/>
          </w:divBdr>
        </w:div>
        <w:div w:id="896015249">
          <w:marLeft w:val="0"/>
          <w:marRight w:val="0"/>
          <w:marTop w:val="0"/>
          <w:marBottom w:val="0"/>
          <w:divBdr>
            <w:top w:val="none" w:sz="0" w:space="0" w:color="auto"/>
            <w:left w:val="none" w:sz="0" w:space="0" w:color="auto"/>
            <w:bottom w:val="none" w:sz="0" w:space="0" w:color="auto"/>
            <w:right w:val="none" w:sz="0" w:space="0" w:color="auto"/>
          </w:divBdr>
        </w:div>
        <w:div w:id="726227920">
          <w:marLeft w:val="0"/>
          <w:marRight w:val="0"/>
          <w:marTop w:val="0"/>
          <w:marBottom w:val="0"/>
          <w:divBdr>
            <w:top w:val="none" w:sz="0" w:space="0" w:color="auto"/>
            <w:left w:val="none" w:sz="0" w:space="0" w:color="auto"/>
            <w:bottom w:val="none" w:sz="0" w:space="0" w:color="auto"/>
            <w:right w:val="none" w:sz="0" w:space="0" w:color="auto"/>
          </w:divBdr>
        </w:div>
        <w:div w:id="1807158221">
          <w:marLeft w:val="0"/>
          <w:marRight w:val="0"/>
          <w:marTop w:val="0"/>
          <w:marBottom w:val="0"/>
          <w:divBdr>
            <w:top w:val="none" w:sz="0" w:space="0" w:color="auto"/>
            <w:left w:val="none" w:sz="0" w:space="0" w:color="auto"/>
            <w:bottom w:val="none" w:sz="0" w:space="0" w:color="auto"/>
            <w:right w:val="none" w:sz="0" w:space="0" w:color="auto"/>
          </w:divBdr>
        </w:div>
        <w:div w:id="824391137">
          <w:marLeft w:val="0"/>
          <w:marRight w:val="0"/>
          <w:marTop w:val="0"/>
          <w:marBottom w:val="0"/>
          <w:divBdr>
            <w:top w:val="none" w:sz="0" w:space="0" w:color="auto"/>
            <w:left w:val="none" w:sz="0" w:space="0" w:color="auto"/>
            <w:bottom w:val="none" w:sz="0" w:space="0" w:color="auto"/>
            <w:right w:val="none" w:sz="0" w:space="0" w:color="auto"/>
          </w:divBdr>
        </w:div>
        <w:div w:id="19822485">
          <w:marLeft w:val="0"/>
          <w:marRight w:val="0"/>
          <w:marTop w:val="0"/>
          <w:marBottom w:val="0"/>
          <w:divBdr>
            <w:top w:val="none" w:sz="0" w:space="0" w:color="auto"/>
            <w:left w:val="none" w:sz="0" w:space="0" w:color="auto"/>
            <w:bottom w:val="none" w:sz="0" w:space="0" w:color="auto"/>
            <w:right w:val="none" w:sz="0" w:space="0" w:color="auto"/>
          </w:divBdr>
        </w:div>
        <w:div w:id="899293564">
          <w:marLeft w:val="0"/>
          <w:marRight w:val="0"/>
          <w:marTop w:val="0"/>
          <w:marBottom w:val="0"/>
          <w:divBdr>
            <w:top w:val="none" w:sz="0" w:space="0" w:color="auto"/>
            <w:left w:val="none" w:sz="0" w:space="0" w:color="auto"/>
            <w:bottom w:val="none" w:sz="0" w:space="0" w:color="auto"/>
            <w:right w:val="none" w:sz="0" w:space="0" w:color="auto"/>
          </w:divBdr>
        </w:div>
      </w:divsChild>
    </w:div>
    <w:div w:id="586574237">
      <w:bodyDiv w:val="1"/>
      <w:marLeft w:val="0"/>
      <w:marRight w:val="0"/>
      <w:marTop w:val="0"/>
      <w:marBottom w:val="0"/>
      <w:divBdr>
        <w:top w:val="none" w:sz="0" w:space="0" w:color="auto"/>
        <w:left w:val="none" w:sz="0" w:space="0" w:color="auto"/>
        <w:bottom w:val="none" w:sz="0" w:space="0" w:color="auto"/>
        <w:right w:val="none" w:sz="0" w:space="0" w:color="auto"/>
      </w:divBdr>
      <w:divsChild>
        <w:div w:id="301080960">
          <w:marLeft w:val="1020"/>
          <w:marRight w:val="0"/>
          <w:marTop w:val="0"/>
          <w:marBottom w:val="0"/>
          <w:divBdr>
            <w:top w:val="none" w:sz="0" w:space="0" w:color="auto"/>
            <w:left w:val="none" w:sz="0" w:space="0" w:color="auto"/>
            <w:bottom w:val="none" w:sz="0" w:space="0" w:color="auto"/>
            <w:right w:val="none" w:sz="0" w:space="0" w:color="auto"/>
          </w:divBdr>
        </w:div>
        <w:div w:id="1153639899">
          <w:marLeft w:val="0"/>
          <w:marRight w:val="0"/>
          <w:marTop w:val="0"/>
          <w:marBottom w:val="0"/>
          <w:divBdr>
            <w:top w:val="none" w:sz="0" w:space="0" w:color="auto"/>
            <w:left w:val="none" w:sz="0" w:space="0" w:color="auto"/>
            <w:bottom w:val="none" w:sz="0" w:space="0" w:color="auto"/>
            <w:right w:val="none" w:sz="0" w:space="0" w:color="auto"/>
          </w:divBdr>
        </w:div>
        <w:div w:id="1503274954">
          <w:marLeft w:val="0"/>
          <w:marRight w:val="0"/>
          <w:marTop w:val="0"/>
          <w:marBottom w:val="0"/>
          <w:divBdr>
            <w:top w:val="none" w:sz="0" w:space="0" w:color="auto"/>
            <w:left w:val="none" w:sz="0" w:space="0" w:color="auto"/>
            <w:bottom w:val="none" w:sz="0" w:space="0" w:color="auto"/>
            <w:right w:val="none" w:sz="0" w:space="0" w:color="auto"/>
          </w:divBdr>
        </w:div>
        <w:div w:id="30081184">
          <w:marLeft w:val="0"/>
          <w:marRight w:val="0"/>
          <w:marTop w:val="0"/>
          <w:marBottom w:val="0"/>
          <w:divBdr>
            <w:top w:val="none" w:sz="0" w:space="0" w:color="auto"/>
            <w:left w:val="none" w:sz="0" w:space="0" w:color="auto"/>
            <w:bottom w:val="none" w:sz="0" w:space="0" w:color="auto"/>
            <w:right w:val="none" w:sz="0" w:space="0" w:color="auto"/>
          </w:divBdr>
        </w:div>
        <w:div w:id="160439361">
          <w:marLeft w:val="0"/>
          <w:marRight w:val="0"/>
          <w:marTop w:val="0"/>
          <w:marBottom w:val="0"/>
          <w:divBdr>
            <w:top w:val="none" w:sz="0" w:space="0" w:color="auto"/>
            <w:left w:val="none" w:sz="0" w:space="0" w:color="auto"/>
            <w:bottom w:val="none" w:sz="0" w:space="0" w:color="auto"/>
            <w:right w:val="none" w:sz="0" w:space="0" w:color="auto"/>
          </w:divBdr>
        </w:div>
        <w:div w:id="20114431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ighistoryproject.com/portal" TargetMode="External"/><Relationship Id="rId18" Type="http://schemas.openxmlformats.org/officeDocument/2006/relationships/image" Target="media/image6.png"/><Relationship Id="rId26" Type="http://schemas.openxmlformats.org/officeDocument/2006/relationships/hyperlink" Target="https://www.bighistoryproject.com/portal" TargetMode="External"/><Relationship Id="rId3" Type="http://schemas.openxmlformats.org/officeDocument/2006/relationships/settings" Target="settings.xml"/><Relationship Id="rId21" Type="http://schemas.openxmlformats.org/officeDocument/2006/relationships/hyperlink" Target="https://en.wikipedia.org/wiki/File:HMB_Essen_und_Kochger%C3%A4t_Jungsteinzeit.jpg" TargetMode="External"/><Relationship Id="rId7" Type="http://schemas.openxmlformats.org/officeDocument/2006/relationships/hyperlink" Target="https://www.bighistoryproject.com/portal" TargetMode="External"/><Relationship Id="rId12" Type="http://schemas.openxmlformats.org/officeDocument/2006/relationships/hyperlink" Target="http://www.worldmuseumofman.org/display.php?item=434" TargetMode="External"/><Relationship Id="rId17" Type="http://schemas.openxmlformats.org/officeDocument/2006/relationships/hyperlink" Target="http://www.texasbeyondhistory.net/lubbock/images/lubbock-m23.html" TargetMode="External"/><Relationship Id="rId25" Type="http://schemas.openxmlformats.org/officeDocument/2006/relationships/hyperlink" Target="http://www.ediciona.com/portafolio/image/5/2/0/5/casa_catal_huyuk_5025.jpg" TargetMode="External"/><Relationship Id="rId2" Type="http://schemas.openxmlformats.org/officeDocument/2006/relationships/styles" Target="styles.xml"/><Relationship Id="rId16" Type="http://schemas.openxmlformats.org/officeDocument/2006/relationships/hyperlink" Target="http://www.texasbeyondhistory.net/lubbock/images/lubbock-m19.html" TargetMode="Externa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diffen.com/difference/Neolithic_vs_Paleolithic" TargetMode="External"/><Relationship Id="rId11" Type="http://schemas.openxmlformats.org/officeDocument/2006/relationships/hyperlink" Target="http://www.worldmuseumofman.org/display.php?item=1167" TargetMode="External"/><Relationship Id="rId24" Type="http://schemas.openxmlformats.org/officeDocument/2006/relationships/image" Target="media/image10.png"/><Relationship Id="rId5" Type="http://schemas.openxmlformats.org/officeDocument/2006/relationships/image" Target="media/image1.jpeg"/><Relationship Id="rId15" Type="http://schemas.openxmlformats.org/officeDocument/2006/relationships/image" Target="media/image5.png"/><Relationship Id="rId23" Type="http://schemas.openxmlformats.org/officeDocument/2006/relationships/hyperlink" Target="https://en.wikipedia.org/wiki/File:CucuteniAgriculture.JPG"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www.savelascaux.org/Gallery_photo18.php"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s://www.bighistoryproject.com/port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E9FFAE-06B1-419E-8FD6-6C06AA737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11</Pages>
  <Words>1921</Words>
  <Characters>10954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stephany</dc:creator>
  <cp:lastModifiedBy>%username%</cp:lastModifiedBy>
  <cp:revision>3</cp:revision>
  <dcterms:created xsi:type="dcterms:W3CDTF">2016-09-25T19:58:00Z</dcterms:created>
  <dcterms:modified xsi:type="dcterms:W3CDTF">2017-09-22T12:27:00Z</dcterms:modified>
</cp:coreProperties>
</file>