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008C" w:rsidRPr="00CF008C" w:rsidRDefault="00CF008C" w:rsidP="00B729B5">
      <w:pPr>
        <w:spacing w:after="0" w:line="240" w:lineRule="auto"/>
        <w:jc w:val="center"/>
        <w:rPr>
          <w:rFonts w:asciiTheme="majorHAnsi" w:eastAsia="Times New Roman" w:hAnsiTheme="majorHAnsi" w:cs="Times New Roman"/>
          <w:b/>
          <w:sz w:val="52"/>
          <w:szCs w:val="24"/>
        </w:rPr>
      </w:pPr>
    </w:p>
    <w:p w:rsidR="00B729B5" w:rsidRPr="00B729B5" w:rsidRDefault="00B729B5" w:rsidP="00B729B5">
      <w:pPr>
        <w:spacing w:after="0" w:line="240" w:lineRule="auto"/>
        <w:jc w:val="center"/>
        <w:rPr>
          <w:rFonts w:asciiTheme="majorHAnsi" w:eastAsia="Times New Roman" w:hAnsiTheme="majorHAnsi" w:cs="Times New Roman"/>
          <w:b/>
          <w:sz w:val="96"/>
          <w:szCs w:val="24"/>
        </w:rPr>
      </w:pPr>
      <w:r>
        <w:rPr>
          <w:rFonts w:asciiTheme="majorHAnsi" w:eastAsia="Times New Roman" w:hAnsiTheme="majorHAnsi" w:cs="Times New Roman"/>
          <w:b/>
          <w:sz w:val="96"/>
          <w:szCs w:val="24"/>
        </w:rPr>
        <w:t>Trans-Saharan Trade</w:t>
      </w:r>
    </w:p>
    <w:p w:rsidR="00B729B5" w:rsidRPr="00717B08" w:rsidRDefault="00B729B5" w:rsidP="00B729B5">
      <w:pPr>
        <w:spacing w:after="0" w:line="240" w:lineRule="auto"/>
        <w:rPr>
          <w:rFonts w:asciiTheme="majorHAnsi" w:eastAsia="Times New Roman" w:hAnsiTheme="majorHAnsi" w:cs="Times New Roman"/>
          <w:sz w:val="24"/>
          <w:szCs w:val="24"/>
        </w:rPr>
      </w:pPr>
    </w:p>
    <w:p w:rsidR="00B729B5" w:rsidRPr="00717B08" w:rsidRDefault="00B729B5" w:rsidP="00B729B5">
      <w:pPr>
        <w:spacing w:after="0" w:line="240" w:lineRule="auto"/>
        <w:jc w:val="center"/>
        <w:rPr>
          <w:rFonts w:asciiTheme="majorHAnsi" w:eastAsia="Times New Roman" w:hAnsiTheme="majorHAnsi" w:cs="Times New Roman"/>
          <w:sz w:val="24"/>
          <w:szCs w:val="24"/>
        </w:rPr>
      </w:pPr>
      <w:r w:rsidRPr="00717B08">
        <w:rPr>
          <w:rFonts w:asciiTheme="majorHAnsi" w:hAnsiTheme="majorHAnsi"/>
          <w:noProof/>
        </w:rPr>
        <w:drawing>
          <wp:inline distT="0" distB="0" distL="0" distR="0">
            <wp:extent cx="5715000" cy="2943225"/>
            <wp:effectExtent l="19050" t="0" r="0" b="0"/>
            <wp:docPr id="1" name="Picture 1" descr="http://www.africanculturalcenter.org/wp-content/uploads/2015/09/4_4trade_routes_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fricanculturalcenter.org/wp-content/uploads/2015/09/4_4trade_routes_img.jpg"/>
                    <pic:cNvPicPr>
                      <a:picLocks noChangeAspect="1" noChangeArrowheads="1"/>
                    </pic:cNvPicPr>
                  </pic:nvPicPr>
                  <pic:blipFill>
                    <a:blip r:embed="rId5" cstate="print"/>
                    <a:srcRect l="2533" t="4923" r="2470"/>
                    <a:stretch>
                      <a:fillRect/>
                    </a:stretch>
                  </pic:blipFill>
                  <pic:spPr bwMode="auto">
                    <a:xfrm>
                      <a:off x="0" y="0"/>
                      <a:ext cx="5715000" cy="2943225"/>
                    </a:xfrm>
                    <a:prstGeom prst="rect">
                      <a:avLst/>
                    </a:prstGeom>
                    <a:noFill/>
                    <a:ln w="9525">
                      <a:noFill/>
                      <a:miter lim="800000"/>
                      <a:headEnd/>
                      <a:tailEnd/>
                    </a:ln>
                  </pic:spPr>
                </pic:pic>
              </a:graphicData>
            </a:graphic>
          </wp:inline>
        </w:drawing>
      </w:r>
    </w:p>
    <w:p w:rsidR="00B729B5" w:rsidRPr="00717B08" w:rsidRDefault="00B729B5" w:rsidP="00B729B5">
      <w:pPr>
        <w:spacing w:after="0" w:line="240" w:lineRule="auto"/>
        <w:rPr>
          <w:rFonts w:asciiTheme="majorHAnsi" w:eastAsia="Times New Roman" w:hAnsiTheme="majorHAnsi" w:cs="Times New Roman"/>
          <w:sz w:val="24"/>
          <w:szCs w:val="24"/>
        </w:rPr>
      </w:pPr>
    </w:p>
    <w:p w:rsidR="00B729B5" w:rsidRPr="00717B08" w:rsidRDefault="00B729B5" w:rsidP="00B729B5">
      <w:pPr>
        <w:spacing w:after="0" w:line="240" w:lineRule="auto"/>
        <w:jc w:val="right"/>
        <w:rPr>
          <w:rFonts w:asciiTheme="majorHAnsi" w:eastAsia="Times New Roman" w:hAnsiTheme="majorHAnsi" w:cs="Times New Roman"/>
          <w:b/>
          <w:sz w:val="24"/>
          <w:szCs w:val="24"/>
          <w:u w:val="single"/>
        </w:rPr>
      </w:pPr>
      <w:r w:rsidRPr="00717B08">
        <w:rPr>
          <w:rFonts w:asciiTheme="majorHAnsi" w:eastAsia="Times New Roman" w:hAnsiTheme="majorHAnsi" w:cs="Times New Roman"/>
          <w:b/>
          <w:sz w:val="24"/>
          <w:szCs w:val="24"/>
        </w:rPr>
        <w:t xml:space="preserve">Name: </w:t>
      </w:r>
      <w:r w:rsidRPr="00717B08">
        <w:rPr>
          <w:rFonts w:asciiTheme="majorHAnsi" w:eastAsia="Times New Roman" w:hAnsiTheme="majorHAnsi" w:cs="Times New Roman"/>
          <w:b/>
          <w:sz w:val="24"/>
          <w:szCs w:val="24"/>
          <w:u w:val="single"/>
        </w:rPr>
        <w:tab/>
      </w:r>
      <w:r w:rsidRPr="00717B08">
        <w:rPr>
          <w:rFonts w:asciiTheme="majorHAnsi" w:eastAsia="Times New Roman" w:hAnsiTheme="majorHAnsi" w:cs="Times New Roman"/>
          <w:b/>
          <w:sz w:val="24"/>
          <w:szCs w:val="24"/>
          <w:u w:val="single"/>
        </w:rPr>
        <w:tab/>
      </w:r>
      <w:r w:rsidRPr="00717B08">
        <w:rPr>
          <w:rFonts w:asciiTheme="majorHAnsi" w:eastAsia="Times New Roman" w:hAnsiTheme="majorHAnsi" w:cs="Times New Roman"/>
          <w:b/>
          <w:sz w:val="24"/>
          <w:szCs w:val="24"/>
          <w:u w:val="single"/>
        </w:rPr>
        <w:tab/>
      </w:r>
      <w:r w:rsidRPr="00717B08">
        <w:rPr>
          <w:rFonts w:asciiTheme="majorHAnsi" w:eastAsia="Times New Roman" w:hAnsiTheme="majorHAnsi" w:cs="Times New Roman"/>
          <w:b/>
          <w:sz w:val="24"/>
          <w:szCs w:val="24"/>
          <w:u w:val="single"/>
        </w:rPr>
        <w:tab/>
      </w:r>
      <w:r w:rsidRPr="00717B08">
        <w:rPr>
          <w:rFonts w:asciiTheme="majorHAnsi" w:eastAsia="Times New Roman" w:hAnsiTheme="majorHAnsi" w:cs="Times New Roman"/>
          <w:b/>
          <w:sz w:val="24"/>
          <w:szCs w:val="24"/>
          <w:u w:val="single"/>
        </w:rPr>
        <w:tab/>
      </w:r>
    </w:p>
    <w:p w:rsidR="00B729B5" w:rsidRPr="00717B08" w:rsidRDefault="00B729B5" w:rsidP="00B729B5">
      <w:pPr>
        <w:spacing w:after="0" w:line="240" w:lineRule="auto"/>
        <w:jc w:val="right"/>
        <w:rPr>
          <w:rFonts w:asciiTheme="majorHAnsi" w:eastAsia="Times New Roman" w:hAnsiTheme="majorHAnsi" w:cs="Times New Roman"/>
          <w:b/>
          <w:sz w:val="24"/>
          <w:szCs w:val="24"/>
          <w:u w:val="single"/>
        </w:rPr>
      </w:pPr>
      <w:r w:rsidRPr="00717B08">
        <w:rPr>
          <w:rFonts w:asciiTheme="majorHAnsi" w:eastAsia="Times New Roman" w:hAnsiTheme="majorHAnsi" w:cs="Times New Roman"/>
          <w:b/>
          <w:sz w:val="24"/>
          <w:szCs w:val="24"/>
        </w:rPr>
        <w:t xml:space="preserve">Date: </w:t>
      </w:r>
      <w:r w:rsidRPr="00717B08">
        <w:rPr>
          <w:rFonts w:asciiTheme="majorHAnsi" w:eastAsia="Times New Roman" w:hAnsiTheme="majorHAnsi" w:cs="Times New Roman"/>
          <w:b/>
          <w:sz w:val="24"/>
          <w:szCs w:val="24"/>
          <w:u w:val="single"/>
        </w:rPr>
        <w:tab/>
      </w:r>
      <w:r w:rsidRPr="00717B08">
        <w:rPr>
          <w:rFonts w:asciiTheme="majorHAnsi" w:eastAsia="Times New Roman" w:hAnsiTheme="majorHAnsi" w:cs="Times New Roman"/>
          <w:b/>
          <w:sz w:val="24"/>
          <w:szCs w:val="24"/>
          <w:u w:val="single"/>
        </w:rPr>
        <w:tab/>
      </w:r>
      <w:r w:rsidRPr="00717B08">
        <w:rPr>
          <w:rFonts w:asciiTheme="majorHAnsi" w:eastAsia="Times New Roman" w:hAnsiTheme="majorHAnsi" w:cs="Times New Roman"/>
          <w:b/>
          <w:sz w:val="24"/>
          <w:szCs w:val="24"/>
          <w:u w:val="single"/>
        </w:rPr>
        <w:tab/>
      </w:r>
      <w:r w:rsidRPr="00717B08">
        <w:rPr>
          <w:rFonts w:asciiTheme="majorHAnsi" w:eastAsia="Times New Roman" w:hAnsiTheme="majorHAnsi" w:cs="Times New Roman"/>
          <w:b/>
          <w:sz w:val="24"/>
          <w:szCs w:val="24"/>
          <w:u w:val="single"/>
        </w:rPr>
        <w:tab/>
      </w:r>
      <w:r w:rsidRPr="00717B08">
        <w:rPr>
          <w:rFonts w:asciiTheme="majorHAnsi" w:eastAsia="Times New Roman" w:hAnsiTheme="majorHAnsi" w:cs="Times New Roman"/>
          <w:b/>
          <w:sz w:val="24"/>
          <w:szCs w:val="24"/>
          <w:u w:val="single"/>
        </w:rPr>
        <w:tab/>
      </w:r>
      <w:r w:rsidRPr="00717B08">
        <w:rPr>
          <w:rFonts w:asciiTheme="majorHAnsi" w:eastAsia="Times New Roman" w:hAnsiTheme="majorHAnsi" w:cs="Times New Roman"/>
          <w:b/>
          <w:sz w:val="24"/>
          <w:szCs w:val="24"/>
          <w:u w:val="single"/>
        </w:rPr>
        <w:tab/>
      </w:r>
    </w:p>
    <w:p w:rsidR="001A27D2" w:rsidRPr="00605C83" w:rsidRDefault="00B729B5" w:rsidP="00B729B5">
      <w:pPr>
        <w:spacing w:after="0" w:line="240" w:lineRule="auto"/>
        <w:jc w:val="right"/>
        <w:rPr>
          <w:rFonts w:asciiTheme="majorHAnsi" w:eastAsia="Times New Roman" w:hAnsiTheme="majorHAnsi" w:cs="Times New Roman"/>
          <w:sz w:val="24"/>
          <w:szCs w:val="24"/>
        </w:rPr>
      </w:pPr>
      <w:r w:rsidRPr="00717B08">
        <w:rPr>
          <w:rFonts w:asciiTheme="majorHAnsi" w:eastAsia="Times New Roman" w:hAnsiTheme="majorHAnsi" w:cs="Times New Roman"/>
          <w:b/>
          <w:sz w:val="24"/>
          <w:szCs w:val="24"/>
        </w:rPr>
        <w:t xml:space="preserve">Period: </w:t>
      </w:r>
      <w:r w:rsidRPr="00717B08">
        <w:rPr>
          <w:rFonts w:asciiTheme="majorHAnsi" w:eastAsia="Times New Roman" w:hAnsiTheme="majorHAnsi" w:cs="Times New Roman"/>
          <w:b/>
          <w:sz w:val="24"/>
          <w:szCs w:val="24"/>
          <w:u w:val="single"/>
        </w:rPr>
        <w:tab/>
      </w:r>
      <w:r w:rsidR="00CF008C">
        <w:rPr>
          <w:rFonts w:asciiTheme="majorHAnsi" w:eastAsia="Times New Roman" w:hAnsiTheme="majorHAnsi" w:cs="Times New Roman"/>
          <w:b/>
          <w:sz w:val="24"/>
          <w:szCs w:val="24"/>
          <w:u w:val="single"/>
        </w:rPr>
        <w:tab/>
      </w:r>
      <w:r w:rsidRPr="00717B08">
        <w:rPr>
          <w:rFonts w:asciiTheme="majorHAnsi" w:eastAsia="Times New Roman" w:hAnsiTheme="majorHAnsi" w:cs="Times New Roman"/>
          <w:b/>
          <w:sz w:val="24"/>
          <w:szCs w:val="24"/>
          <w:u w:val="single"/>
        </w:rPr>
        <w:tab/>
      </w:r>
      <w:r w:rsidRPr="00717B08">
        <w:rPr>
          <w:rFonts w:asciiTheme="majorHAnsi" w:eastAsia="Times New Roman" w:hAnsiTheme="majorHAnsi" w:cs="Times New Roman"/>
          <w:b/>
          <w:sz w:val="24"/>
          <w:szCs w:val="24"/>
          <w:u w:val="single"/>
        </w:rPr>
        <w:tab/>
      </w:r>
      <w:r w:rsidRPr="00717B08">
        <w:rPr>
          <w:rFonts w:asciiTheme="majorHAnsi" w:eastAsia="Times New Roman" w:hAnsiTheme="majorHAnsi" w:cs="Times New Roman"/>
          <w:b/>
          <w:sz w:val="24"/>
          <w:szCs w:val="24"/>
          <w:u w:val="single"/>
        </w:rPr>
        <w:tab/>
      </w:r>
    </w:p>
    <w:p w:rsidR="00CF008C" w:rsidRDefault="00CF008C" w:rsidP="00CF008C">
      <w:pPr>
        <w:pStyle w:val="ListParagraph"/>
        <w:spacing w:after="0" w:line="240" w:lineRule="auto"/>
        <w:rPr>
          <w:rFonts w:asciiTheme="majorHAnsi" w:eastAsia="Times New Roman" w:hAnsiTheme="majorHAnsi" w:cs="Calibri"/>
          <w:b/>
          <w:bCs/>
          <w:color w:val="000000"/>
          <w:sz w:val="32"/>
          <w:szCs w:val="36"/>
        </w:rPr>
      </w:pPr>
    </w:p>
    <w:p w:rsidR="00B729B5" w:rsidRPr="00CF008C" w:rsidRDefault="00B729B5" w:rsidP="00CF008C">
      <w:pPr>
        <w:pStyle w:val="ListParagraph"/>
        <w:numPr>
          <w:ilvl w:val="0"/>
          <w:numId w:val="2"/>
        </w:numPr>
        <w:shd w:val="clear" w:color="auto" w:fill="000000" w:themeFill="text1"/>
        <w:spacing w:after="0" w:line="240" w:lineRule="auto"/>
        <w:rPr>
          <w:rFonts w:asciiTheme="majorHAnsi" w:eastAsia="Times New Roman" w:hAnsiTheme="majorHAnsi" w:cs="Calibri"/>
          <w:b/>
          <w:bCs/>
          <w:color w:val="FFFFFF" w:themeColor="background1"/>
          <w:sz w:val="32"/>
          <w:szCs w:val="36"/>
        </w:rPr>
      </w:pPr>
      <w:r w:rsidRPr="00CF008C">
        <w:rPr>
          <w:rFonts w:asciiTheme="majorHAnsi" w:eastAsia="Times New Roman" w:hAnsiTheme="majorHAnsi" w:cs="Calibri"/>
          <w:b/>
          <w:bCs/>
          <w:color w:val="FFFFFF" w:themeColor="background1"/>
          <w:sz w:val="32"/>
          <w:szCs w:val="36"/>
        </w:rPr>
        <w:t xml:space="preserve">What/where </w:t>
      </w:r>
      <w:proofErr w:type="gramStart"/>
      <w:r w:rsidRPr="00CF008C">
        <w:rPr>
          <w:rFonts w:asciiTheme="majorHAnsi" w:eastAsia="Times New Roman" w:hAnsiTheme="majorHAnsi" w:cs="Calibri"/>
          <w:b/>
          <w:bCs/>
          <w:color w:val="FFFFFF" w:themeColor="background1"/>
          <w:sz w:val="32"/>
          <w:szCs w:val="36"/>
        </w:rPr>
        <w:t>were</w:t>
      </w:r>
      <w:proofErr w:type="gramEnd"/>
      <w:r w:rsidRPr="00CF008C">
        <w:rPr>
          <w:rFonts w:asciiTheme="majorHAnsi" w:eastAsia="Times New Roman" w:hAnsiTheme="majorHAnsi" w:cs="Calibri"/>
          <w:b/>
          <w:bCs/>
          <w:color w:val="FFFFFF" w:themeColor="background1"/>
          <w:sz w:val="32"/>
          <w:szCs w:val="36"/>
        </w:rPr>
        <w:t xml:space="preserve"> the Trans-Saharan Trade Network?</w:t>
      </w:r>
    </w:p>
    <w:p w:rsidR="00B729B5" w:rsidRPr="00CF008C" w:rsidRDefault="00B729B5" w:rsidP="00CF008C">
      <w:pPr>
        <w:pStyle w:val="ListParagraph"/>
        <w:numPr>
          <w:ilvl w:val="0"/>
          <w:numId w:val="2"/>
        </w:numPr>
        <w:shd w:val="clear" w:color="auto" w:fill="000000" w:themeFill="text1"/>
        <w:spacing w:after="0" w:line="240" w:lineRule="auto"/>
        <w:rPr>
          <w:rFonts w:asciiTheme="majorHAnsi" w:eastAsia="Times New Roman" w:hAnsiTheme="majorHAnsi" w:cs="Calibri"/>
          <w:b/>
          <w:bCs/>
          <w:color w:val="FFFFFF" w:themeColor="background1"/>
          <w:sz w:val="32"/>
          <w:szCs w:val="36"/>
        </w:rPr>
      </w:pPr>
      <w:r w:rsidRPr="00CF008C">
        <w:rPr>
          <w:rFonts w:asciiTheme="majorHAnsi" w:eastAsia="Times New Roman" w:hAnsiTheme="majorHAnsi" w:cs="Calibri"/>
          <w:b/>
          <w:bCs/>
          <w:color w:val="FFFFFF" w:themeColor="background1"/>
          <w:sz w:val="32"/>
          <w:szCs w:val="36"/>
        </w:rPr>
        <w:t>How did the Trans-Saharan Trade Network</w:t>
      </w:r>
      <w:r w:rsidR="00CF008C" w:rsidRPr="00CF008C">
        <w:rPr>
          <w:rFonts w:asciiTheme="majorHAnsi" w:eastAsia="Times New Roman" w:hAnsiTheme="majorHAnsi" w:cs="Calibri"/>
          <w:b/>
          <w:bCs/>
          <w:color w:val="FFFFFF" w:themeColor="background1"/>
          <w:sz w:val="32"/>
          <w:szCs w:val="36"/>
        </w:rPr>
        <w:t xml:space="preserve"> affect the civilizations connected to them?</w:t>
      </w:r>
    </w:p>
    <w:p w:rsidR="00CF008C" w:rsidRPr="00CF008C" w:rsidRDefault="00CF008C" w:rsidP="00CF008C">
      <w:pPr>
        <w:pStyle w:val="ListParagraph"/>
        <w:numPr>
          <w:ilvl w:val="0"/>
          <w:numId w:val="2"/>
        </w:numPr>
        <w:shd w:val="clear" w:color="auto" w:fill="000000" w:themeFill="text1"/>
        <w:spacing w:after="0" w:line="240" w:lineRule="auto"/>
        <w:rPr>
          <w:rFonts w:asciiTheme="majorHAnsi" w:eastAsia="Times New Roman" w:hAnsiTheme="majorHAnsi" w:cs="Calibri"/>
          <w:b/>
          <w:bCs/>
          <w:color w:val="FFFFFF" w:themeColor="background1"/>
          <w:sz w:val="32"/>
          <w:szCs w:val="36"/>
        </w:rPr>
      </w:pPr>
      <w:r w:rsidRPr="00CF008C">
        <w:rPr>
          <w:rFonts w:asciiTheme="majorHAnsi" w:eastAsia="Times New Roman" w:hAnsiTheme="majorHAnsi" w:cs="Calibri"/>
          <w:b/>
          <w:bCs/>
          <w:color w:val="FFFFFF" w:themeColor="background1"/>
          <w:sz w:val="32"/>
          <w:szCs w:val="36"/>
        </w:rPr>
        <w:t>Why were the West African Empires prosperous?</w:t>
      </w:r>
    </w:p>
    <w:p w:rsidR="00CF008C" w:rsidRPr="00CF008C" w:rsidRDefault="00CF008C" w:rsidP="00CF008C">
      <w:pPr>
        <w:pStyle w:val="ListParagraph"/>
        <w:numPr>
          <w:ilvl w:val="0"/>
          <w:numId w:val="2"/>
        </w:numPr>
        <w:shd w:val="clear" w:color="auto" w:fill="000000" w:themeFill="text1"/>
        <w:spacing w:after="0" w:line="240" w:lineRule="auto"/>
        <w:rPr>
          <w:rFonts w:asciiTheme="majorHAnsi" w:eastAsia="Times New Roman" w:hAnsiTheme="majorHAnsi" w:cs="Calibri"/>
          <w:b/>
          <w:bCs/>
          <w:color w:val="FFFFFF" w:themeColor="background1"/>
          <w:sz w:val="32"/>
          <w:szCs w:val="36"/>
        </w:rPr>
      </w:pPr>
      <w:r w:rsidRPr="00CF008C">
        <w:rPr>
          <w:rFonts w:asciiTheme="majorHAnsi" w:eastAsia="Times New Roman" w:hAnsiTheme="majorHAnsi" w:cs="Calibri"/>
          <w:b/>
          <w:bCs/>
          <w:color w:val="FFFFFF" w:themeColor="background1"/>
          <w:sz w:val="32"/>
          <w:szCs w:val="36"/>
        </w:rPr>
        <w:t xml:space="preserve">How did Mansa Musa and </w:t>
      </w:r>
      <w:proofErr w:type="spellStart"/>
      <w:r w:rsidRPr="00CF008C">
        <w:rPr>
          <w:rFonts w:asciiTheme="majorHAnsi" w:eastAsia="Times New Roman" w:hAnsiTheme="majorHAnsi" w:cs="Calibri"/>
          <w:b/>
          <w:bCs/>
          <w:color w:val="FFFFFF" w:themeColor="background1"/>
          <w:sz w:val="32"/>
          <w:szCs w:val="36"/>
        </w:rPr>
        <w:t>Ibn</w:t>
      </w:r>
      <w:proofErr w:type="spellEnd"/>
      <w:r w:rsidRPr="00CF008C">
        <w:rPr>
          <w:rFonts w:asciiTheme="majorHAnsi" w:eastAsia="Times New Roman" w:hAnsiTheme="majorHAnsi" w:cs="Calibri"/>
          <w:b/>
          <w:bCs/>
          <w:color w:val="FFFFFF" w:themeColor="background1"/>
          <w:sz w:val="32"/>
          <w:szCs w:val="36"/>
        </w:rPr>
        <w:t xml:space="preserve"> </w:t>
      </w:r>
      <w:proofErr w:type="spellStart"/>
      <w:r w:rsidRPr="00CF008C">
        <w:rPr>
          <w:rFonts w:asciiTheme="majorHAnsi" w:eastAsia="Times New Roman" w:hAnsiTheme="majorHAnsi" w:cs="Calibri"/>
          <w:b/>
          <w:bCs/>
          <w:color w:val="FFFFFF" w:themeColor="background1"/>
          <w:sz w:val="32"/>
          <w:szCs w:val="36"/>
        </w:rPr>
        <w:t>Battuta</w:t>
      </w:r>
      <w:proofErr w:type="spellEnd"/>
      <w:r w:rsidRPr="00CF008C">
        <w:rPr>
          <w:rFonts w:asciiTheme="majorHAnsi" w:eastAsia="Times New Roman" w:hAnsiTheme="majorHAnsi" w:cs="Calibri"/>
          <w:b/>
          <w:bCs/>
          <w:color w:val="FFFFFF" w:themeColor="background1"/>
          <w:sz w:val="32"/>
          <w:szCs w:val="36"/>
        </w:rPr>
        <w:t xml:space="preserve"> impact the Islamic World?</w:t>
      </w:r>
    </w:p>
    <w:p w:rsidR="00CF008C" w:rsidRPr="00CF008C" w:rsidRDefault="00CF008C" w:rsidP="00CF008C">
      <w:pPr>
        <w:spacing w:after="0" w:line="240" w:lineRule="auto"/>
        <w:rPr>
          <w:rFonts w:asciiTheme="majorHAnsi" w:eastAsia="Times New Roman" w:hAnsiTheme="majorHAnsi" w:cs="Calibri"/>
          <w:b/>
          <w:bCs/>
          <w:color w:val="000000"/>
          <w:sz w:val="32"/>
          <w:szCs w:val="36"/>
        </w:rPr>
      </w:pPr>
    </w:p>
    <w:p w:rsidR="00CF008C" w:rsidRDefault="00CF008C" w:rsidP="00CF008C">
      <w:pPr>
        <w:spacing w:after="0" w:line="240" w:lineRule="auto"/>
        <w:rPr>
          <w:rFonts w:asciiTheme="majorHAnsi" w:eastAsia="Times New Roman" w:hAnsiTheme="majorHAnsi" w:cs="Calibri"/>
          <w:b/>
          <w:bCs/>
          <w:color w:val="000000"/>
          <w:sz w:val="36"/>
          <w:szCs w:val="36"/>
        </w:rPr>
      </w:pPr>
    </w:p>
    <w:p w:rsidR="001A27D2" w:rsidRPr="00CF008C" w:rsidRDefault="001A27D2" w:rsidP="00CF008C">
      <w:pPr>
        <w:shd w:val="clear" w:color="auto" w:fill="000000" w:themeFill="text1"/>
        <w:spacing w:after="0" w:line="240" w:lineRule="auto"/>
        <w:jc w:val="center"/>
        <w:rPr>
          <w:rFonts w:asciiTheme="majorHAnsi" w:eastAsia="Times New Roman" w:hAnsiTheme="majorHAnsi" w:cs="Times New Roman"/>
          <w:color w:val="FFFFFF" w:themeColor="background1"/>
          <w:sz w:val="24"/>
          <w:szCs w:val="24"/>
        </w:rPr>
      </w:pPr>
      <w:r w:rsidRPr="00CF008C">
        <w:rPr>
          <w:rFonts w:asciiTheme="majorHAnsi" w:eastAsia="Times New Roman" w:hAnsiTheme="majorHAnsi" w:cs="Calibri"/>
          <w:b/>
          <w:bCs/>
          <w:color w:val="FFFFFF" w:themeColor="background1"/>
          <w:sz w:val="36"/>
          <w:szCs w:val="36"/>
        </w:rPr>
        <w:t>Where is the Sahara Desert?</w:t>
      </w:r>
    </w:p>
    <w:tbl>
      <w:tblPr>
        <w:tblW w:w="0" w:type="auto"/>
        <w:tblCellMar>
          <w:top w:w="15" w:type="dxa"/>
          <w:left w:w="15" w:type="dxa"/>
          <w:bottom w:w="15" w:type="dxa"/>
          <w:right w:w="15" w:type="dxa"/>
        </w:tblCellMar>
        <w:tblLook w:val="04A0"/>
      </w:tblPr>
      <w:tblGrid>
        <w:gridCol w:w="6050"/>
        <w:gridCol w:w="8550"/>
      </w:tblGrid>
      <w:tr w:rsidR="001A27D2" w:rsidRPr="00605C83" w:rsidTr="001A27D2">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rsidR="001A27D2" w:rsidRPr="00605C83" w:rsidRDefault="001A27D2" w:rsidP="001A27D2">
            <w:pPr>
              <w:spacing w:after="0" w:line="240" w:lineRule="auto"/>
              <w:jc w:val="both"/>
              <w:rPr>
                <w:rFonts w:asciiTheme="majorHAnsi" w:eastAsia="Times New Roman" w:hAnsiTheme="majorHAnsi" w:cs="Times New Roman"/>
                <w:sz w:val="24"/>
                <w:szCs w:val="24"/>
              </w:rPr>
            </w:pPr>
            <w:r w:rsidRPr="00605C83">
              <w:rPr>
                <w:rFonts w:asciiTheme="majorHAnsi" w:eastAsia="Times New Roman" w:hAnsiTheme="majorHAnsi" w:cs="Calibri"/>
                <w:b/>
                <w:bCs/>
                <w:noProof/>
                <w:color w:val="000000"/>
                <w:sz w:val="32"/>
                <w:szCs w:val="32"/>
              </w:rPr>
              <w:drawing>
                <wp:inline distT="0" distB="0" distL="0" distR="0">
                  <wp:extent cx="3695700" cy="4428181"/>
                  <wp:effectExtent l="19050" t="0" r="0" b="0"/>
                  <wp:docPr id="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 cstate="print"/>
                          <a:srcRect l="51146" t="35370" r="25729" b="15370"/>
                          <a:stretch>
                            <a:fillRect/>
                          </a:stretch>
                        </pic:blipFill>
                        <pic:spPr bwMode="auto">
                          <a:xfrm>
                            <a:off x="0" y="0"/>
                            <a:ext cx="3695700" cy="4428181"/>
                          </a:xfrm>
                          <a:prstGeom prst="rect">
                            <a:avLst/>
                          </a:prstGeom>
                          <a:noFill/>
                          <a:ln w="9525">
                            <a:noFill/>
                            <a:miter lim="800000"/>
                            <a:headEnd/>
                            <a:tailEnd/>
                          </a:ln>
                        </pic:spPr>
                      </pic:pic>
                    </a:graphicData>
                  </a:graphic>
                </wp:inline>
              </w:drawing>
            </w:r>
          </w:p>
          <w:p w:rsidR="001A27D2" w:rsidRPr="00605C83" w:rsidRDefault="001A27D2" w:rsidP="001A27D2">
            <w:pPr>
              <w:spacing w:after="0" w:line="0" w:lineRule="atLeast"/>
              <w:jc w:val="right"/>
              <w:rPr>
                <w:rFonts w:asciiTheme="majorHAnsi" w:eastAsia="Times New Roman" w:hAnsiTheme="majorHAnsi" w:cs="Times New Roman"/>
                <w:sz w:val="24"/>
                <w:szCs w:val="24"/>
              </w:rPr>
            </w:pP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rsidR="001A27D2" w:rsidRPr="00605C83" w:rsidRDefault="001A27D2" w:rsidP="001A27D2">
            <w:pPr>
              <w:spacing w:after="0" w:line="240" w:lineRule="auto"/>
              <w:rPr>
                <w:rFonts w:asciiTheme="majorHAnsi" w:eastAsia="Times New Roman" w:hAnsiTheme="majorHAnsi" w:cs="Times New Roman"/>
                <w:sz w:val="24"/>
                <w:szCs w:val="24"/>
              </w:rPr>
            </w:pPr>
            <w:r w:rsidRPr="00605C83">
              <w:rPr>
                <w:rFonts w:asciiTheme="majorHAnsi" w:eastAsia="Times New Roman" w:hAnsiTheme="majorHAnsi" w:cs="Calibri"/>
                <w:b/>
                <w:bCs/>
                <w:color w:val="000000"/>
              </w:rPr>
              <w:t xml:space="preserve">Directions: </w:t>
            </w:r>
            <w:r w:rsidRPr="00605C83">
              <w:rPr>
                <w:rFonts w:asciiTheme="majorHAnsi" w:eastAsia="Times New Roman" w:hAnsiTheme="majorHAnsi" w:cs="Calibri"/>
                <w:color w:val="000000"/>
              </w:rPr>
              <w:t xml:space="preserve">Examine the map to the left and answer the questions that follow. </w:t>
            </w:r>
          </w:p>
          <w:p w:rsidR="001A27D2" w:rsidRPr="00605C83" w:rsidRDefault="001A27D2" w:rsidP="001A27D2">
            <w:pPr>
              <w:spacing w:after="0" w:line="240" w:lineRule="auto"/>
              <w:rPr>
                <w:rFonts w:asciiTheme="majorHAnsi" w:eastAsia="Times New Roman" w:hAnsiTheme="majorHAnsi" w:cs="Times New Roman"/>
                <w:sz w:val="24"/>
                <w:szCs w:val="24"/>
              </w:rPr>
            </w:pPr>
          </w:p>
          <w:p w:rsidR="001A27D2" w:rsidRPr="00605C83" w:rsidRDefault="001A27D2" w:rsidP="001A27D2">
            <w:pPr>
              <w:spacing w:after="0" w:line="240" w:lineRule="auto"/>
              <w:rPr>
                <w:rFonts w:asciiTheme="majorHAnsi" w:eastAsia="Times New Roman" w:hAnsiTheme="majorHAnsi" w:cs="Times New Roman"/>
                <w:sz w:val="24"/>
                <w:szCs w:val="24"/>
              </w:rPr>
            </w:pPr>
            <w:r w:rsidRPr="00605C83">
              <w:rPr>
                <w:rFonts w:asciiTheme="majorHAnsi" w:eastAsia="Times New Roman" w:hAnsiTheme="majorHAnsi" w:cs="Calibri"/>
                <w:b/>
                <w:bCs/>
                <w:color w:val="000000"/>
              </w:rPr>
              <w:t>1. What is a desert?</w:t>
            </w:r>
          </w:p>
          <w:p w:rsidR="001A27D2" w:rsidRPr="00605C83" w:rsidRDefault="001A27D2" w:rsidP="001A27D2">
            <w:pPr>
              <w:spacing w:after="240" w:line="240" w:lineRule="auto"/>
              <w:rPr>
                <w:rFonts w:asciiTheme="majorHAnsi" w:eastAsia="Times New Roman" w:hAnsiTheme="majorHAnsi" w:cs="Times New Roman"/>
                <w:sz w:val="24"/>
                <w:szCs w:val="24"/>
              </w:rPr>
            </w:pPr>
            <w:r w:rsidRPr="00605C83">
              <w:rPr>
                <w:rFonts w:asciiTheme="majorHAnsi" w:eastAsia="Times New Roman" w:hAnsiTheme="majorHAnsi" w:cs="Times New Roman"/>
                <w:sz w:val="24"/>
                <w:szCs w:val="24"/>
              </w:rPr>
              <w:br/>
            </w:r>
          </w:p>
          <w:p w:rsidR="001A27D2" w:rsidRPr="00605C83" w:rsidRDefault="001A27D2" w:rsidP="001A27D2">
            <w:pPr>
              <w:spacing w:after="0" w:line="240" w:lineRule="auto"/>
              <w:rPr>
                <w:rFonts w:asciiTheme="majorHAnsi" w:eastAsia="Times New Roman" w:hAnsiTheme="majorHAnsi" w:cs="Times New Roman"/>
                <w:sz w:val="24"/>
                <w:szCs w:val="24"/>
              </w:rPr>
            </w:pPr>
            <w:r w:rsidRPr="00605C83">
              <w:rPr>
                <w:rFonts w:asciiTheme="majorHAnsi" w:eastAsia="Times New Roman" w:hAnsiTheme="majorHAnsi" w:cs="Calibri"/>
                <w:b/>
                <w:bCs/>
                <w:color w:val="000000"/>
              </w:rPr>
              <w:t xml:space="preserve">2. In what part of Africa is the Sahara Desert located? </w:t>
            </w:r>
          </w:p>
          <w:p w:rsidR="001A27D2" w:rsidRPr="00605C83" w:rsidRDefault="001A27D2" w:rsidP="001A27D2">
            <w:pPr>
              <w:spacing w:after="240" w:line="240" w:lineRule="auto"/>
              <w:rPr>
                <w:rFonts w:asciiTheme="majorHAnsi" w:eastAsia="Times New Roman" w:hAnsiTheme="majorHAnsi" w:cs="Times New Roman"/>
                <w:sz w:val="24"/>
                <w:szCs w:val="24"/>
              </w:rPr>
            </w:pPr>
            <w:r w:rsidRPr="00605C83">
              <w:rPr>
                <w:rFonts w:asciiTheme="majorHAnsi" w:eastAsia="Times New Roman" w:hAnsiTheme="majorHAnsi" w:cs="Times New Roman"/>
                <w:sz w:val="24"/>
                <w:szCs w:val="24"/>
              </w:rPr>
              <w:br/>
            </w:r>
          </w:p>
          <w:p w:rsidR="001A27D2" w:rsidRPr="00605C83" w:rsidRDefault="001A27D2" w:rsidP="001A27D2">
            <w:pPr>
              <w:spacing w:after="0" w:line="240" w:lineRule="auto"/>
              <w:rPr>
                <w:rFonts w:asciiTheme="majorHAnsi" w:eastAsia="Times New Roman" w:hAnsiTheme="majorHAnsi" w:cs="Times New Roman"/>
                <w:sz w:val="24"/>
                <w:szCs w:val="24"/>
              </w:rPr>
            </w:pPr>
            <w:r w:rsidRPr="00605C83">
              <w:rPr>
                <w:rFonts w:asciiTheme="majorHAnsi" w:eastAsia="Times New Roman" w:hAnsiTheme="majorHAnsi" w:cs="Calibri"/>
                <w:b/>
                <w:bCs/>
                <w:color w:val="000000"/>
              </w:rPr>
              <w:t xml:space="preserve">3. Describe the relative location of the Sahara Desert to two geographic features or regions. </w:t>
            </w:r>
          </w:p>
          <w:p w:rsidR="001A27D2" w:rsidRPr="00605C83" w:rsidRDefault="001A27D2" w:rsidP="001A27D2">
            <w:pPr>
              <w:spacing w:after="240" w:line="240" w:lineRule="auto"/>
              <w:rPr>
                <w:rFonts w:asciiTheme="majorHAnsi" w:eastAsia="Times New Roman" w:hAnsiTheme="majorHAnsi" w:cs="Times New Roman"/>
                <w:sz w:val="24"/>
                <w:szCs w:val="24"/>
              </w:rPr>
            </w:pPr>
          </w:p>
          <w:p w:rsidR="001A27D2" w:rsidRPr="00605C83" w:rsidRDefault="001A27D2" w:rsidP="001A27D2">
            <w:pPr>
              <w:spacing w:after="0" w:line="240" w:lineRule="auto"/>
              <w:rPr>
                <w:rFonts w:asciiTheme="majorHAnsi" w:eastAsia="Times New Roman" w:hAnsiTheme="majorHAnsi" w:cs="Times New Roman"/>
                <w:sz w:val="24"/>
                <w:szCs w:val="24"/>
              </w:rPr>
            </w:pPr>
            <w:r w:rsidRPr="00605C83">
              <w:rPr>
                <w:rFonts w:asciiTheme="majorHAnsi" w:eastAsia="Times New Roman" w:hAnsiTheme="majorHAnsi" w:cs="Calibri"/>
                <w:b/>
                <w:bCs/>
                <w:color w:val="000000"/>
              </w:rPr>
              <w:t>4. Based on your prior knowledge of deserts, what do you think life is like in the Sahara desert?</w:t>
            </w:r>
          </w:p>
          <w:p w:rsidR="001A27D2" w:rsidRPr="00605C83" w:rsidRDefault="001A27D2" w:rsidP="001A27D2">
            <w:pPr>
              <w:spacing w:after="240" w:line="240" w:lineRule="auto"/>
              <w:rPr>
                <w:rFonts w:asciiTheme="majorHAnsi" w:eastAsia="Times New Roman" w:hAnsiTheme="majorHAnsi" w:cs="Times New Roman"/>
                <w:sz w:val="24"/>
                <w:szCs w:val="24"/>
              </w:rPr>
            </w:pPr>
          </w:p>
          <w:p w:rsidR="00C84F07" w:rsidRPr="00605C83" w:rsidRDefault="00C84F07" w:rsidP="001A27D2">
            <w:pPr>
              <w:spacing w:after="240" w:line="240" w:lineRule="auto"/>
              <w:rPr>
                <w:rFonts w:asciiTheme="majorHAnsi" w:eastAsia="Times New Roman" w:hAnsiTheme="majorHAnsi" w:cs="Times New Roman"/>
                <w:sz w:val="24"/>
                <w:szCs w:val="24"/>
              </w:rPr>
            </w:pPr>
          </w:p>
          <w:p w:rsidR="001A27D2" w:rsidRPr="00605C83" w:rsidRDefault="001A27D2" w:rsidP="001A27D2">
            <w:pPr>
              <w:spacing w:after="0" w:line="240" w:lineRule="auto"/>
              <w:rPr>
                <w:rFonts w:asciiTheme="majorHAnsi" w:eastAsia="Times New Roman" w:hAnsiTheme="majorHAnsi" w:cs="Times New Roman"/>
                <w:sz w:val="24"/>
                <w:szCs w:val="24"/>
              </w:rPr>
            </w:pPr>
            <w:r w:rsidRPr="00605C83">
              <w:rPr>
                <w:rFonts w:asciiTheme="majorHAnsi" w:eastAsia="Times New Roman" w:hAnsiTheme="majorHAnsi" w:cs="Calibri"/>
                <w:b/>
                <w:bCs/>
                <w:color w:val="000000"/>
                <w:sz w:val="12"/>
                <w:szCs w:val="12"/>
              </w:rPr>
              <w:t>___________________________________________________________________________________________________</w:t>
            </w:r>
          </w:p>
          <w:tbl>
            <w:tblPr>
              <w:tblW w:w="0" w:type="auto"/>
              <w:tblCellMar>
                <w:top w:w="15" w:type="dxa"/>
                <w:left w:w="15" w:type="dxa"/>
                <w:bottom w:w="15" w:type="dxa"/>
                <w:right w:w="15" w:type="dxa"/>
              </w:tblCellMar>
              <w:tblLook w:val="04A0"/>
            </w:tblPr>
            <w:tblGrid>
              <w:gridCol w:w="2808"/>
              <w:gridCol w:w="2503"/>
              <w:gridCol w:w="3019"/>
            </w:tblGrid>
            <w:tr w:rsidR="00C84F07" w:rsidRPr="00605C83" w:rsidTr="001A27D2">
              <w:tc>
                <w:tcPr>
                  <w:tcW w:w="0" w:type="auto"/>
                  <w:gridSpan w:val="3"/>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rsidR="001A27D2" w:rsidRPr="00605C83" w:rsidRDefault="0049138F" w:rsidP="0049138F">
                  <w:pPr>
                    <w:spacing w:after="0" w:line="0" w:lineRule="atLeast"/>
                    <w:rPr>
                      <w:rFonts w:asciiTheme="majorHAnsi" w:eastAsia="Times New Roman" w:hAnsiTheme="majorHAnsi" w:cs="Times New Roman"/>
                      <w:sz w:val="24"/>
                      <w:szCs w:val="24"/>
                    </w:rPr>
                  </w:pPr>
                  <w:r>
                    <w:rPr>
                      <w:rFonts w:asciiTheme="majorHAnsi" w:eastAsia="Times New Roman" w:hAnsiTheme="majorHAnsi" w:cs="Calibri"/>
                      <w:b/>
                      <w:bCs/>
                      <w:noProof/>
                      <w:color w:val="000000"/>
                    </w:rPr>
                    <w:drawing>
                      <wp:anchor distT="0" distB="0" distL="114300" distR="114300" simplePos="0" relativeHeight="251661312" behindDoc="1" locked="0" layoutInCell="1" allowOverlap="1">
                        <wp:simplePos x="0" y="0"/>
                        <wp:positionH relativeFrom="column">
                          <wp:posOffset>22225</wp:posOffset>
                        </wp:positionH>
                        <wp:positionV relativeFrom="paragraph">
                          <wp:posOffset>-56515</wp:posOffset>
                        </wp:positionV>
                        <wp:extent cx="628650" cy="600075"/>
                        <wp:effectExtent l="19050" t="0" r="0" b="0"/>
                        <wp:wrapTight wrapText="bothSides">
                          <wp:wrapPolygon edited="0">
                            <wp:start x="-655" y="0"/>
                            <wp:lineTo x="-655" y="21257"/>
                            <wp:lineTo x="21600" y="21257"/>
                            <wp:lineTo x="21600" y="0"/>
                            <wp:lineTo x="-655"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 cstate="print"/>
                                <a:srcRect l="75833" t="17592" r="17292" b="70741"/>
                                <a:stretch>
                                  <a:fillRect/>
                                </a:stretch>
                              </pic:blipFill>
                              <pic:spPr bwMode="auto">
                                <a:xfrm>
                                  <a:off x="0" y="0"/>
                                  <a:ext cx="628650" cy="600075"/>
                                </a:xfrm>
                                <a:prstGeom prst="rect">
                                  <a:avLst/>
                                </a:prstGeom>
                                <a:noFill/>
                                <a:ln w="9525">
                                  <a:noFill/>
                                  <a:miter lim="800000"/>
                                  <a:headEnd/>
                                  <a:tailEnd/>
                                </a:ln>
                              </pic:spPr>
                            </pic:pic>
                          </a:graphicData>
                        </a:graphic>
                      </wp:anchor>
                    </w:drawing>
                  </w:r>
                  <w:r w:rsidR="00C84F07" w:rsidRPr="00605C83">
                    <w:rPr>
                      <w:rFonts w:asciiTheme="majorHAnsi" w:eastAsia="Times New Roman" w:hAnsiTheme="majorHAnsi" w:cs="Calibri"/>
                      <w:b/>
                      <w:bCs/>
                      <w:color w:val="000000"/>
                    </w:rPr>
                    <w:t xml:space="preserve">Watch </w:t>
                  </w:r>
                  <w:hyperlink r:id="rId8" w:history="1">
                    <w:r w:rsidR="00C84F07" w:rsidRPr="00605C83">
                      <w:rPr>
                        <w:rFonts w:asciiTheme="majorHAnsi" w:eastAsia="Times New Roman" w:hAnsiTheme="majorHAnsi" w:cs="Calibri"/>
                        <w:b/>
                        <w:bCs/>
                        <w:color w:val="1155CC"/>
                        <w:u w:val="single"/>
                      </w:rPr>
                      <w:t>Life in the</w:t>
                    </w:r>
                    <w:r w:rsidR="00C84F07" w:rsidRPr="00605C83">
                      <w:rPr>
                        <w:rFonts w:asciiTheme="majorHAnsi" w:eastAsia="Times New Roman" w:hAnsiTheme="majorHAnsi" w:cs="Calibri"/>
                        <w:b/>
                        <w:bCs/>
                        <w:color w:val="1155CC"/>
                        <w:u w:val="single"/>
                      </w:rPr>
                      <w:t xml:space="preserve"> </w:t>
                    </w:r>
                    <w:r w:rsidR="00C84F07" w:rsidRPr="00605C83">
                      <w:rPr>
                        <w:rFonts w:asciiTheme="majorHAnsi" w:eastAsia="Times New Roman" w:hAnsiTheme="majorHAnsi" w:cs="Calibri"/>
                        <w:b/>
                        <w:bCs/>
                        <w:color w:val="1155CC"/>
                        <w:u w:val="single"/>
                      </w:rPr>
                      <w:t>Sahara, 1953</w:t>
                    </w:r>
                  </w:hyperlink>
                  <w:r>
                    <w:rPr>
                      <w:rFonts w:asciiTheme="majorHAnsi" w:hAnsiTheme="majorHAnsi"/>
                    </w:rPr>
                    <w:t xml:space="preserve"> [</w:t>
                  </w:r>
                  <w:r w:rsidRPr="0049138F">
                    <w:rPr>
                      <w:rFonts w:asciiTheme="majorHAnsi" w:hAnsiTheme="majorHAnsi"/>
                    </w:rPr>
                    <w:t>https://youtu.be/S4dLGXPZYEw</w:t>
                  </w:r>
                  <w:r>
                    <w:rPr>
                      <w:rFonts w:asciiTheme="majorHAnsi" w:hAnsiTheme="majorHAnsi"/>
                    </w:rPr>
                    <w:t>]</w:t>
                  </w:r>
                  <w:r w:rsidR="00C84F07" w:rsidRPr="00605C83">
                    <w:rPr>
                      <w:rFonts w:asciiTheme="majorHAnsi" w:eastAsia="Times New Roman" w:hAnsiTheme="majorHAnsi" w:cs="Calibri"/>
                      <w:b/>
                      <w:bCs/>
                      <w:color w:val="000000"/>
                    </w:rPr>
                    <w:t xml:space="preserve"> (00:00-1:42) and list three characteristics of the Sahara Desert. Complete the chart below.</w:t>
                  </w:r>
                </w:p>
              </w:tc>
            </w:tr>
            <w:tr w:rsidR="001A27D2" w:rsidRPr="00605C83" w:rsidTr="001A27D2">
              <w:trPr>
                <w:trHeight w:val="1500"/>
              </w:trPr>
              <w:tc>
                <w:tcPr>
                  <w:tcW w:w="0" w:type="auto"/>
                  <w:tcBorders>
                    <w:top w:val="single" w:sz="8" w:space="0" w:color="FFFFFF"/>
                    <w:left w:val="single" w:sz="8" w:space="0" w:color="FFFFFF"/>
                    <w:bottom w:val="single" w:sz="8" w:space="0" w:color="FFFFFF"/>
                    <w:right w:val="single" w:sz="8" w:space="0" w:color="000000"/>
                  </w:tcBorders>
                  <w:tcMar>
                    <w:top w:w="100" w:type="dxa"/>
                    <w:left w:w="100" w:type="dxa"/>
                    <w:bottom w:w="100" w:type="dxa"/>
                    <w:right w:w="100" w:type="dxa"/>
                  </w:tcMar>
                  <w:hideMark/>
                </w:tcPr>
                <w:p w:rsidR="001A27D2" w:rsidRPr="00605C83" w:rsidRDefault="001A27D2" w:rsidP="001A27D2">
                  <w:pPr>
                    <w:spacing w:after="0" w:line="240" w:lineRule="auto"/>
                    <w:rPr>
                      <w:rFonts w:asciiTheme="majorHAnsi" w:eastAsia="Times New Roman" w:hAnsiTheme="majorHAnsi" w:cs="Calibri"/>
                      <w:i/>
                      <w:iCs/>
                      <w:color w:val="000000"/>
                      <w:sz w:val="20"/>
                      <w:szCs w:val="20"/>
                    </w:rPr>
                  </w:pPr>
                  <w:r w:rsidRPr="00605C83">
                    <w:rPr>
                      <w:rFonts w:asciiTheme="majorHAnsi" w:eastAsia="Times New Roman" w:hAnsiTheme="majorHAnsi" w:cs="Calibri"/>
                      <w:b/>
                      <w:bCs/>
                      <w:color w:val="000000"/>
                      <w:sz w:val="20"/>
                      <w:szCs w:val="20"/>
                    </w:rPr>
                    <w:t>Size:</w:t>
                  </w:r>
                  <w:r w:rsidRPr="00605C83">
                    <w:rPr>
                      <w:rFonts w:asciiTheme="majorHAnsi" w:eastAsia="Times New Roman" w:hAnsiTheme="majorHAnsi" w:cs="Calibri"/>
                      <w:b/>
                      <w:bCs/>
                      <w:i/>
                      <w:iCs/>
                      <w:color w:val="000000"/>
                      <w:sz w:val="20"/>
                      <w:szCs w:val="20"/>
                    </w:rPr>
                    <w:t xml:space="preserve"> </w:t>
                  </w:r>
                  <w:r w:rsidRPr="00605C83">
                    <w:rPr>
                      <w:rFonts w:asciiTheme="majorHAnsi" w:eastAsia="Times New Roman" w:hAnsiTheme="majorHAnsi" w:cs="Calibri"/>
                      <w:i/>
                      <w:iCs/>
                      <w:color w:val="000000"/>
                      <w:sz w:val="20"/>
                      <w:szCs w:val="20"/>
                    </w:rPr>
                    <w:t>It is larger than…</w:t>
                  </w:r>
                </w:p>
                <w:p w:rsidR="001A27D2" w:rsidRPr="00605C83" w:rsidRDefault="001A27D2" w:rsidP="001A27D2">
                  <w:pPr>
                    <w:spacing w:after="0" w:line="240" w:lineRule="auto"/>
                    <w:rPr>
                      <w:rFonts w:asciiTheme="majorHAnsi" w:eastAsia="Times New Roman" w:hAnsiTheme="majorHAnsi" w:cs="Calibri"/>
                      <w:i/>
                      <w:iCs/>
                      <w:color w:val="000000"/>
                      <w:sz w:val="20"/>
                      <w:szCs w:val="20"/>
                    </w:rPr>
                  </w:pPr>
                </w:p>
                <w:p w:rsidR="00C84F07" w:rsidRPr="00605C83" w:rsidRDefault="00C84F07" w:rsidP="001A27D2">
                  <w:pPr>
                    <w:spacing w:after="0" w:line="240" w:lineRule="auto"/>
                    <w:rPr>
                      <w:rFonts w:asciiTheme="majorHAnsi" w:eastAsia="Times New Roman" w:hAnsiTheme="majorHAnsi" w:cs="Calibri"/>
                      <w:i/>
                      <w:iCs/>
                      <w:color w:val="000000"/>
                      <w:sz w:val="20"/>
                      <w:szCs w:val="20"/>
                    </w:rPr>
                  </w:pPr>
                </w:p>
                <w:p w:rsidR="001A27D2" w:rsidRPr="00605C83" w:rsidRDefault="001A27D2" w:rsidP="001A27D2">
                  <w:pPr>
                    <w:spacing w:after="0" w:line="240" w:lineRule="auto"/>
                    <w:rPr>
                      <w:rFonts w:asciiTheme="majorHAnsi" w:eastAsia="Times New Roman" w:hAnsiTheme="majorHAnsi" w:cs="Calibri"/>
                      <w:i/>
                      <w:iCs/>
                      <w:color w:val="000000"/>
                      <w:sz w:val="20"/>
                      <w:szCs w:val="20"/>
                    </w:rPr>
                  </w:pPr>
                </w:p>
                <w:p w:rsidR="001A27D2" w:rsidRPr="00605C83" w:rsidRDefault="001A27D2" w:rsidP="001A27D2">
                  <w:pPr>
                    <w:spacing w:after="0" w:line="240" w:lineRule="auto"/>
                    <w:rPr>
                      <w:rFonts w:asciiTheme="majorHAnsi" w:eastAsia="Times New Roman" w:hAnsiTheme="majorHAnsi" w:cs="Times New Roman"/>
                      <w:sz w:val="24"/>
                      <w:szCs w:val="24"/>
                    </w:rPr>
                  </w:pPr>
                </w:p>
                <w:p w:rsidR="001A27D2" w:rsidRPr="00605C83" w:rsidRDefault="001A27D2" w:rsidP="001A27D2">
                  <w:pPr>
                    <w:spacing w:after="240" w:line="240" w:lineRule="auto"/>
                    <w:rPr>
                      <w:rFonts w:asciiTheme="majorHAnsi" w:eastAsia="Times New Roman" w:hAnsiTheme="majorHAnsi" w:cs="Times New Roman"/>
                      <w:sz w:val="24"/>
                      <w:szCs w:val="24"/>
                    </w:rPr>
                  </w:pPr>
                  <w:r w:rsidRPr="00605C83">
                    <w:rPr>
                      <w:rFonts w:asciiTheme="majorHAnsi" w:eastAsia="Times New Roman" w:hAnsiTheme="majorHAnsi" w:cs="Times New Roman"/>
                      <w:noProof/>
                      <w:sz w:val="24"/>
                      <w:szCs w:val="24"/>
                    </w:rPr>
                    <w:drawing>
                      <wp:inline distT="0" distB="0" distL="0" distR="0">
                        <wp:extent cx="1219200" cy="1057275"/>
                        <wp:effectExtent l="19050" t="0" r="0" b="0"/>
                        <wp:docPr id="3"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9" cstate="print"/>
                                <a:srcRect l="75938" t="59549" r="18645" b="32100"/>
                                <a:stretch>
                                  <a:fillRect/>
                                </a:stretch>
                              </pic:blipFill>
                              <pic:spPr bwMode="auto">
                                <a:xfrm>
                                  <a:off x="0" y="0"/>
                                  <a:ext cx="1219200" cy="1057275"/>
                                </a:xfrm>
                                <a:prstGeom prst="rect">
                                  <a:avLst/>
                                </a:prstGeom>
                                <a:noFill/>
                                <a:ln w="9525">
                                  <a:noFill/>
                                  <a:miter lim="800000"/>
                                  <a:headEnd/>
                                  <a:tailEnd/>
                                </a:ln>
                              </pic:spPr>
                            </pic:pic>
                          </a:graphicData>
                        </a:graphic>
                      </wp:inline>
                    </w:drawing>
                  </w:r>
                </w:p>
              </w:tc>
              <w:tc>
                <w:tcPr>
                  <w:tcW w:w="0" w:type="auto"/>
                  <w:tcBorders>
                    <w:top w:val="single" w:sz="8" w:space="0" w:color="FFFFFF"/>
                    <w:left w:val="single" w:sz="8" w:space="0" w:color="000000"/>
                    <w:bottom w:val="single" w:sz="8" w:space="0" w:color="FFFFFF"/>
                    <w:right w:val="single" w:sz="8" w:space="0" w:color="000000"/>
                  </w:tcBorders>
                  <w:tcMar>
                    <w:top w:w="100" w:type="dxa"/>
                    <w:left w:w="100" w:type="dxa"/>
                    <w:bottom w:w="100" w:type="dxa"/>
                    <w:right w:w="100" w:type="dxa"/>
                  </w:tcMar>
                  <w:hideMark/>
                </w:tcPr>
                <w:p w:rsidR="001A27D2" w:rsidRPr="00605C83" w:rsidRDefault="001A27D2" w:rsidP="001A27D2">
                  <w:pPr>
                    <w:spacing w:after="0" w:line="240" w:lineRule="auto"/>
                    <w:rPr>
                      <w:rFonts w:asciiTheme="majorHAnsi" w:eastAsia="Times New Roman" w:hAnsiTheme="majorHAnsi" w:cs="Calibri"/>
                      <w:b/>
                      <w:bCs/>
                      <w:color w:val="000000"/>
                      <w:sz w:val="20"/>
                      <w:szCs w:val="20"/>
                    </w:rPr>
                  </w:pPr>
                  <w:r w:rsidRPr="00605C83">
                    <w:rPr>
                      <w:rFonts w:asciiTheme="majorHAnsi" w:eastAsia="Times New Roman" w:hAnsiTheme="majorHAnsi" w:cs="Calibri"/>
                      <w:b/>
                      <w:bCs/>
                      <w:color w:val="000000"/>
                      <w:sz w:val="20"/>
                      <w:szCs w:val="20"/>
                    </w:rPr>
                    <w:t>Weather and Rainfall:</w:t>
                  </w:r>
                </w:p>
                <w:p w:rsidR="001A27D2" w:rsidRPr="00605C83" w:rsidRDefault="001A27D2" w:rsidP="001A27D2">
                  <w:pPr>
                    <w:spacing w:after="0" w:line="240" w:lineRule="auto"/>
                    <w:rPr>
                      <w:rFonts w:asciiTheme="majorHAnsi" w:eastAsia="Times New Roman" w:hAnsiTheme="majorHAnsi" w:cs="Calibri"/>
                      <w:b/>
                      <w:bCs/>
                      <w:color w:val="000000"/>
                      <w:sz w:val="20"/>
                      <w:szCs w:val="20"/>
                    </w:rPr>
                  </w:pPr>
                </w:p>
                <w:p w:rsidR="001A27D2" w:rsidRPr="00605C83" w:rsidRDefault="001A27D2" w:rsidP="001A27D2">
                  <w:pPr>
                    <w:spacing w:after="0" w:line="240" w:lineRule="auto"/>
                    <w:rPr>
                      <w:rFonts w:asciiTheme="majorHAnsi" w:eastAsia="Times New Roman" w:hAnsiTheme="majorHAnsi" w:cs="Calibri"/>
                      <w:b/>
                      <w:bCs/>
                      <w:color w:val="000000"/>
                      <w:sz w:val="20"/>
                      <w:szCs w:val="20"/>
                    </w:rPr>
                  </w:pPr>
                </w:p>
                <w:p w:rsidR="001A27D2" w:rsidRPr="00605C83" w:rsidRDefault="001A27D2" w:rsidP="001A27D2">
                  <w:pPr>
                    <w:spacing w:after="0" w:line="240" w:lineRule="auto"/>
                    <w:rPr>
                      <w:rFonts w:asciiTheme="majorHAnsi" w:eastAsia="Times New Roman" w:hAnsiTheme="majorHAnsi" w:cs="Times New Roman"/>
                      <w:sz w:val="24"/>
                      <w:szCs w:val="24"/>
                    </w:rPr>
                  </w:pPr>
                  <w:r w:rsidRPr="00605C83">
                    <w:rPr>
                      <w:rFonts w:asciiTheme="majorHAnsi" w:eastAsia="Times New Roman" w:hAnsiTheme="majorHAnsi" w:cs="Calibri"/>
                      <w:b/>
                      <w:bCs/>
                      <w:color w:val="000000"/>
                      <w:sz w:val="20"/>
                      <w:szCs w:val="20"/>
                    </w:rPr>
                    <w:t xml:space="preserve"> </w:t>
                  </w:r>
                </w:p>
                <w:p w:rsidR="001A27D2" w:rsidRPr="00605C83" w:rsidRDefault="001A27D2" w:rsidP="0049138F">
                  <w:pPr>
                    <w:spacing w:after="240" w:line="240" w:lineRule="auto"/>
                    <w:jc w:val="center"/>
                    <w:rPr>
                      <w:rFonts w:asciiTheme="majorHAnsi" w:eastAsia="Times New Roman" w:hAnsiTheme="majorHAnsi" w:cs="Times New Roman"/>
                      <w:sz w:val="24"/>
                      <w:szCs w:val="24"/>
                    </w:rPr>
                  </w:pPr>
                  <w:r w:rsidRPr="00605C83">
                    <w:rPr>
                      <w:rFonts w:asciiTheme="majorHAnsi" w:eastAsia="Times New Roman" w:hAnsiTheme="majorHAnsi" w:cs="Times New Roman"/>
                      <w:noProof/>
                      <w:sz w:val="24"/>
                      <w:szCs w:val="24"/>
                    </w:rPr>
                    <w:drawing>
                      <wp:inline distT="0" distB="0" distL="0" distR="0">
                        <wp:extent cx="933450" cy="1226297"/>
                        <wp:effectExtent l="19050" t="0" r="0" b="0"/>
                        <wp:docPr id="5"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9" cstate="print"/>
                                <a:srcRect l="82501" t="57593" r="12187" b="30000"/>
                                <a:stretch>
                                  <a:fillRect/>
                                </a:stretch>
                              </pic:blipFill>
                              <pic:spPr bwMode="auto">
                                <a:xfrm>
                                  <a:off x="0" y="0"/>
                                  <a:ext cx="933450" cy="1226297"/>
                                </a:xfrm>
                                <a:prstGeom prst="rect">
                                  <a:avLst/>
                                </a:prstGeom>
                                <a:noFill/>
                                <a:ln w="9525">
                                  <a:noFill/>
                                  <a:miter lim="800000"/>
                                  <a:headEnd/>
                                  <a:tailEnd/>
                                </a:ln>
                              </pic:spPr>
                            </pic:pic>
                          </a:graphicData>
                        </a:graphic>
                      </wp:inline>
                    </w:drawing>
                  </w:r>
                </w:p>
              </w:tc>
              <w:tc>
                <w:tcPr>
                  <w:tcW w:w="0" w:type="auto"/>
                  <w:tcBorders>
                    <w:top w:val="single" w:sz="8" w:space="0" w:color="FFFFFF"/>
                    <w:left w:val="single" w:sz="8" w:space="0" w:color="000000"/>
                    <w:bottom w:val="single" w:sz="8" w:space="0" w:color="FFFFFF"/>
                    <w:right w:val="single" w:sz="8" w:space="0" w:color="FFFFFF"/>
                  </w:tcBorders>
                  <w:tcMar>
                    <w:top w:w="100" w:type="dxa"/>
                    <w:left w:w="100" w:type="dxa"/>
                    <w:bottom w:w="100" w:type="dxa"/>
                    <w:right w:w="100" w:type="dxa"/>
                  </w:tcMar>
                  <w:hideMark/>
                </w:tcPr>
                <w:p w:rsidR="001A27D2" w:rsidRPr="00605C83" w:rsidRDefault="001A27D2" w:rsidP="001A27D2">
                  <w:pPr>
                    <w:spacing w:after="0" w:line="240" w:lineRule="auto"/>
                    <w:rPr>
                      <w:rFonts w:asciiTheme="majorHAnsi" w:eastAsia="Times New Roman" w:hAnsiTheme="majorHAnsi" w:cs="Calibri"/>
                      <w:b/>
                      <w:bCs/>
                      <w:color w:val="000000"/>
                      <w:sz w:val="20"/>
                      <w:szCs w:val="20"/>
                    </w:rPr>
                  </w:pPr>
                  <w:r w:rsidRPr="00605C83">
                    <w:rPr>
                      <w:rFonts w:asciiTheme="majorHAnsi" w:eastAsia="Times New Roman" w:hAnsiTheme="majorHAnsi" w:cs="Calibri"/>
                      <w:b/>
                      <w:bCs/>
                      <w:color w:val="000000"/>
                      <w:sz w:val="20"/>
                      <w:szCs w:val="20"/>
                    </w:rPr>
                    <w:t>Other Geographic Features:</w:t>
                  </w:r>
                </w:p>
                <w:p w:rsidR="001A27D2" w:rsidRPr="00605C83" w:rsidRDefault="001A27D2" w:rsidP="001A27D2">
                  <w:pPr>
                    <w:spacing w:after="0" w:line="240" w:lineRule="auto"/>
                    <w:rPr>
                      <w:rFonts w:asciiTheme="majorHAnsi" w:eastAsia="Times New Roman" w:hAnsiTheme="majorHAnsi" w:cs="Calibri"/>
                      <w:b/>
                      <w:bCs/>
                      <w:color w:val="000000"/>
                      <w:sz w:val="20"/>
                      <w:szCs w:val="20"/>
                    </w:rPr>
                  </w:pPr>
                </w:p>
                <w:p w:rsidR="001A27D2" w:rsidRPr="00605C83" w:rsidRDefault="001A27D2" w:rsidP="001A27D2">
                  <w:pPr>
                    <w:spacing w:after="0" w:line="240" w:lineRule="auto"/>
                    <w:rPr>
                      <w:rFonts w:asciiTheme="majorHAnsi" w:eastAsia="Times New Roman" w:hAnsiTheme="majorHAnsi" w:cs="Calibri"/>
                      <w:b/>
                      <w:bCs/>
                      <w:color w:val="000000"/>
                      <w:sz w:val="20"/>
                      <w:szCs w:val="20"/>
                    </w:rPr>
                  </w:pPr>
                </w:p>
                <w:p w:rsidR="001A27D2" w:rsidRPr="00605C83" w:rsidRDefault="001A27D2" w:rsidP="001A27D2">
                  <w:pPr>
                    <w:spacing w:after="0" w:line="240" w:lineRule="auto"/>
                    <w:rPr>
                      <w:rFonts w:asciiTheme="majorHAnsi" w:eastAsia="Times New Roman" w:hAnsiTheme="majorHAnsi" w:cs="Calibri"/>
                      <w:b/>
                      <w:bCs/>
                      <w:color w:val="000000"/>
                      <w:sz w:val="20"/>
                      <w:szCs w:val="20"/>
                    </w:rPr>
                  </w:pPr>
                </w:p>
                <w:p w:rsidR="001A27D2" w:rsidRPr="00605C83" w:rsidRDefault="001A27D2" w:rsidP="001A27D2">
                  <w:pPr>
                    <w:spacing w:after="0" w:line="240" w:lineRule="auto"/>
                    <w:rPr>
                      <w:rFonts w:asciiTheme="majorHAnsi" w:eastAsia="Times New Roman" w:hAnsiTheme="majorHAnsi" w:cs="Times New Roman"/>
                      <w:sz w:val="24"/>
                      <w:szCs w:val="24"/>
                    </w:rPr>
                  </w:pPr>
                  <w:r w:rsidRPr="00605C83">
                    <w:rPr>
                      <w:rFonts w:asciiTheme="majorHAnsi" w:hAnsiTheme="majorHAnsi"/>
                      <w:noProof/>
                    </w:rPr>
                    <w:drawing>
                      <wp:inline distT="0" distB="0" distL="0" distR="0">
                        <wp:extent cx="1114425" cy="939301"/>
                        <wp:effectExtent l="19050" t="0" r="9525" b="0"/>
                        <wp:docPr id="7"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0" cstate="print"/>
                                <a:srcRect l="89062" t="58333" r="3646" b="30741"/>
                                <a:stretch>
                                  <a:fillRect/>
                                </a:stretch>
                              </pic:blipFill>
                              <pic:spPr bwMode="auto">
                                <a:xfrm>
                                  <a:off x="0" y="0"/>
                                  <a:ext cx="1114425" cy="939301"/>
                                </a:xfrm>
                                <a:prstGeom prst="rect">
                                  <a:avLst/>
                                </a:prstGeom>
                                <a:noFill/>
                                <a:ln w="9525">
                                  <a:noFill/>
                                  <a:miter lim="800000"/>
                                  <a:headEnd/>
                                  <a:tailEnd/>
                                </a:ln>
                              </pic:spPr>
                            </pic:pic>
                          </a:graphicData>
                        </a:graphic>
                      </wp:inline>
                    </w:drawing>
                  </w:r>
                </w:p>
              </w:tc>
            </w:tr>
          </w:tbl>
          <w:p w:rsidR="001A27D2" w:rsidRPr="00605C83" w:rsidRDefault="001A27D2" w:rsidP="001A27D2">
            <w:pPr>
              <w:spacing w:after="0" w:line="0" w:lineRule="atLeast"/>
              <w:rPr>
                <w:rFonts w:asciiTheme="majorHAnsi" w:eastAsia="Times New Roman" w:hAnsiTheme="majorHAnsi" w:cs="Times New Roman"/>
                <w:sz w:val="24"/>
                <w:szCs w:val="24"/>
              </w:rPr>
            </w:pPr>
          </w:p>
        </w:tc>
      </w:tr>
    </w:tbl>
    <w:p w:rsidR="00C84F07" w:rsidRPr="00605C83" w:rsidRDefault="00C84F07" w:rsidP="00C84F07">
      <w:pPr>
        <w:spacing w:after="0" w:line="240" w:lineRule="auto"/>
        <w:rPr>
          <w:rFonts w:asciiTheme="majorHAnsi" w:eastAsia="Times New Roman" w:hAnsiTheme="majorHAnsi" w:cs="Times New Roman"/>
          <w:sz w:val="24"/>
          <w:szCs w:val="24"/>
        </w:rPr>
      </w:pPr>
    </w:p>
    <w:tbl>
      <w:tblPr>
        <w:tblW w:w="0" w:type="auto"/>
        <w:tblCellMar>
          <w:top w:w="15" w:type="dxa"/>
          <w:left w:w="15" w:type="dxa"/>
          <w:bottom w:w="15" w:type="dxa"/>
          <w:right w:w="15" w:type="dxa"/>
        </w:tblCellMar>
        <w:tblLook w:val="04A0"/>
      </w:tblPr>
      <w:tblGrid>
        <w:gridCol w:w="14590"/>
      </w:tblGrid>
      <w:tr w:rsidR="00C84F07" w:rsidRPr="00605C83" w:rsidTr="00C84F07">
        <w:tc>
          <w:tcPr>
            <w:tcW w:w="1459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rsidR="00C84F07" w:rsidRPr="00CF008C" w:rsidRDefault="00C84F07" w:rsidP="00CF008C">
            <w:pPr>
              <w:shd w:val="clear" w:color="auto" w:fill="000000" w:themeFill="text1"/>
              <w:spacing w:after="0" w:line="240" w:lineRule="auto"/>
              <w:jc w:val="center"/>
              <w:rPr>
                <w:rFonts w:asciiTheme="majorHAnsi" w:eastAsia="Times New Roman" w:hAnsiTheme="majorHAnsi" w:cs="Times New Roman"/>
                <w:color w:val="FFFFFF" w:themeColor="background1"/>
                <w:sz w:val="24"/>
                <w:szCs w:val="24"/>
              </w:rPr>
            </w:pPr>
            <w:r w:rsidRPr="00CF008C">
              <w:rPr>
                <w:rFonts w:asciiTheme="majorHAnsi" w:eastAsia="Times New Roman" w:hAnsiTheme="majorHAnsi" w:cs="Calibri"/>
                <w:b/>
                <w:bCs/>
                <w:color w:val="FFFFFF" w:themeColor="background1"/>
                <w:sz w:val="36"/>
                <w:szCs w:val="36"/>
              </w:rPr>
              <w:lastRenderedPageBreak/>
              <w:t>Where were the Trans-Saharan Trade Routes located?</w:t>
            </w:r>
          </w:p>
          <w:p w:rsidR="00C84F07" w:rsidRPr="00605C83" w:rsidRDefault="00C84F07" w:rsidP="00C84F07">
            <w:pPr>
              <w:spacing w:after="0" w:line="240" w:lineRule="auto"/>
              <w:rPr>
                <w:rFonts w:asciiTheme="majorHAnsi" w:eastAsia="Times New Roman" w:hAnsiTheme="majorHAnsi" w:cs="Times New Roman"/>
                <w:sz w:val="24"/>
                <w:szCs w:val="24"/>
              </w:rPr>
            </w:pPr>
          </w:p>
          <w:p w:rsidR="00C84F07" w:rsidRPr="00605C83" w:rsidRDefault="00C84F07" w:rsidP="00C84F07">
            <w:pPr>
              <w:spacing w:after="0" w:line="240" w:lineRule="auto"/>
              <w:rPr>
                <w:rFonts w:asciiTheme="majorHAnsi" w:eastAsia="Times New Roman" w:hAnsiTheme="majorHAnsi" w:cs="Times New Roman"/>
                <w:sz w:val="24"/>
                <w:szCs w:val="24"/>
              </w:rPr>
            </w:pPr>
            <w:r w:rsidRPr="00605C83">
              <w:rPr>
                <w:rFonts w:asciiTheme="majorHAnsi" w:eastAsia="Times New Roman" w:hAnsiTheme="majorHAnsi" w:cs="Calibri"/>
                <w:b/>
                <w:bCs/>
                <w:color w:val="000000"/>
              </w:rPr>
              <w:t xml:space="preserve">Directions: </w:t>
            </w:r>
            <w:r w:rsidRPr="00605C83">
              <w:rPr>
                <w:rFonts w:asciiTheme="majorHAnsi" w:eastAsia="Times New Roman" w:hAnsiTheme="majorHAnsi" w:cs="Calibri"/>
                <w:color w:val="000000"/>
              </w:rPr>
              <w:t xml:space="preserve">Examine the map below and answer the questions that follow. </w:t>
            </w:r>
          </w:p>
          <w:p w:rsidR="00C84F07" w:rsidRPr="00605C83" w:rsidRDefault="00C84F07" w:rsidP="00C84F07">
            <w:pPr>
              <w:spacing w:after="0" w:line="240" w:lineRule="auto"/>
              <w:jc w:val="center"/>
              <w:rPr>
                <w:rFonts w:asciiTheme="majorHAnsi" w:eastAsia="Times New Roman" w:hAnsiTheme="majorHAnsi" w:cs="Times New Roman"/>
                <w:sz w:val="24"/>
                <w:szCs w:val="24"/>
              </w:rPr>
            </w:pPr>
            <w:r w:rsidRPr="00605C83">
              <w:rPr>
                <w:rFonts w:asciiTheme="majorHAnsi" w:eastAsia="Times New Roman" w:hAnsiTheme="majorHAnsi" w:cs="Times New Roman"/>
                <w:noProof/>
                <w:sz w:val="24"/>
                <w:szCs w:val="24"/>
              </w:rPr>
              <w:drawing>
                <wp:inline distT="0" distB="0" distL="0" distR="0">
                  <wp:extent cx="7379068" cy="4196977"/>
                  <wp:effectExtent l="1905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1" cstate="print"/>
                          <a:srcRect l="53958" t="42228" r="9431" b="20755"/>
                          <a:stretch>
                            <a:fillRect/>
                          </a:stretch>
                        </pic:blipFill>
                        <pic:spPr bwMode="auto">
                          <a:xfrm>
                            <a:off x="0" y="0"/>
                            <a:ext cx="7379068" cy="4196977"/>
                          </a:xfrm>
                          <a:prstGeom prst="rect">
                            <a:avLst/>
                          </a:prstGeom>
                          <a:noFill/>
                          <a:ln w="9525">
                            <a:noFill/>
                            <a:miter lim="800000"/>
                            <a:headEnd/>
                            <a:tailEnd/>
                          </a:ln>
                        </pic:spPr>
                      </pic:pic>
                    </a:graphicData>
                  </a:graphic>
                </wp:inline>
              </w:drawing>
            </w:r>
          </w:p>
          <w:p w:rsidR="00C84F07" w:rsidRPr="00605C83" w:rsidRDefault="00C84F07" w:rsidP="00C84F07">
            <w:pPr>
              <w:spacing w:after="0" w:line="0" w:lineRule="atLeast"/>
              <w:jc w:val="right"/>
              <w:rPr>
                <w:rFonts w:asciiTheme="majorHAnsi" w:eastAsia="Times New Roman" w:hAnsiTheme="majorHAnsi" w:cs="Times New Roman"/>
                <w:sz w:val="24"/>
                <w:szCs w:val="24"/>
              </w:rPr>
            </w:pPr>
            <w:r w:rsidRPr="00605C83">
              <w:rPr>
                <w:rFonts w:asciiTheme="majorHAnsi" w:eastAsia="Times New Roman" w:hAnsiTheme="majorHAnsi" w:cs="Calibri"/>
                <w:color w:val="000000"/>
                <w:sz w:val="12"/>
                <w:szCs w:val="12"/>
              </w:rPr>
              <w:t xml:space="preserve">   From the New York State Education Department. August 2012 Global History Exam. Internet. Available </w:t>
            </w:r>
            <w:hyperlink r:id="rId12" w:history="1">
              <w:r w:rsidRPr="00605C83">
                <w:rPr>
                  <w:rFonts w:asciiTheme="majorHAnsi" w:eastAsia="Times New Roman" w:hAnsiTheme="majorHAnsi" w:cs="Calibri"/>
                  <w:color w:val="1155CC"/>
                  <w:sz w:val="12"/>
                  <w:u w:val="single"/>
                </w:rPr>
                <w:t>here</w:t>
              </w:r>
            </w:hyperlink>
            <w:r w:rsidRPr="00605C83">
              <w:rPr>
                <w:rFonts w:asciiTheme="majorHAnsi" w:eastAsia="Times New Roman" w:hAnsiTheme="majorHAnsi" w:cs="Calibri"/>
                <w:color w:val="000000"/>
                <w:sz w:val="12"/>
                <w:szCs w:val="12"/>
              </w:rPr>
              <w:t>; accessed July 10, 2017.</w:t>
            </w:r>
          </w:p>
        </w:tc>
      </w:tr>
    </w:tbl>
    <w:p w:rsidR="00C84F07" w:rsidRPr="00605C83" w:rsidRDefault="00C84F07" w:rsidP="00C84F07">
      <w:pPr>
        <w:jc w:val="center"/>
        <w:rPr>
          <w:rFonts w:asciiTheme="majorHAnsi" w:hAnsiTheme="majorHAnsi"/>
        </w:rPr>
      </w:pPr>
      <w:r w:rsidRPr="00605C83">
        <w:rPr>
          <w:rFonts w:asciiTheme="majorHAnsi" w:hAnsiTheme="majorHAnsi"/>
          <w:b/>
          <w:bCs/>
          <w:u w:val="single"/>
        </w:rPr>
        <w:t>CONNECT IT TO WHAT YOU KNOW:</w:t>
      </w:r>
    </w:p>
    <w:p w:rsidR="0027407A" w:rsidRPr="00605C83" w:rsidRDefault="00CD55CD" w:rsidP="00C84F07">
      <w:pPr>
        <w:numPr>
          <w:ilvl w:val="0"/>
          <w:numId w:val="1"/>
        </w:numPr>
        <w:rPr>
          <w:rFonts w:asciiTheme="majorHAnsi" w:hAnsiTheme="majorHAnsi"/>
        </w:rPr>
      </w:pPr>
      <w:r w:rsidRPr="00605C83">
        <w:rPr>
          <w:rFonts w:asciiTheme="majorHAnsi" w:hAnsiTheme="majorHAnsi"/>
        </w:rPr>
        <w:t>What other major trade route have we learned about?</w:t>
      </w:r>
    </w:p>
    <w:p w:rsidR="0027407A" w:rsidRPr="00605C83" w:rsidRDefault="00CD55CD" w:rsidP="00C84F07">
      <w:pPr>
        <w:numPr>
          <w:ilvl w:val="0"/>
          <w:numId w:val="1"/>
        </w:numPr>
        <w:rPr>
          <w:rFonts w:asciiTheme="majorHAnsi" w:hAnsiTheme="majorHAnsi"/>
        </w:rPr>
      </w:pPr>
      <w:r w:rsidRPr="00605C83">
        <w:rPr>
          <w:rFonts w:asciiTheme="majorHAnsi" w:hAnsiTheme="majorHAnsi"/>
        </w:rPr>
        <w:t>Where is it?</w:t>
      </w:r>
    </w:p>
    <w:p w:rsidR="0027407A" w:rsidRPr="00605C83" w:rsidRDefault="00CD55CD" w:rsidP="00C84F07">
      <w:pPr>
        <w:numPr>
          <w:ilvl w:val="0"/>
          <w:numId w:val="1"/>
        </w:numPr>
        <w:rPr>
          <w:rFonts w:asciiTheme="majorHAnsi" w:hAnsiTheme="majorHAnsi"/>
        </w:rPr>
      </w:pPr>
      <w:r w:rsidRPr="00605C83">
        <w:rPr>
          <w:rFonts w:asciiTheme="majorHAnsi" w:hAnsiTheme="majorHAnsi"/>
        </w:rPr>
        <w:t>What empire brought it to its height?</w:t>
      </w:r>
    </w:p>
    <w:p w:rsidR="0027407A" w:rsidRPr="00605C83" w:rsidRDefault="00CD55CD" w:rsidP="00C84F07">
      <w:pPr>
        <w:numPr>
          <w:ilvl w:val="0"/>
          <w:numId w:val="1"/>
        </w:numPr>
        <w:rPr>
          <w:rFonts w:asciiTheme="majorHAnsi" w:hAnsiTheme="majorHAnsi"/>
        </w:rPr>
      </w:pPr>
      <w:r w:rsidRPr="00605C83">
        <w:rPr>
          <w:rFonts w:asciiTheme="majorHAnsi" w:hAnsiTheme="majorHAnsi"/>
        </w:rPr>
        <w:t>What kinds of things were traded on this route?</w:t>
      </w:r>
    </w:p>
    <w:p w:rsidR="001A27D2" w:rsidRPr="00605C83" w:rsidRDefault="001A27D2">
      <w:pPr>
        <w:rPr>
          <w:rFonts w:asciiTheme="majorHAnsi" w:hAnsiTheme="majorHAnsi"/>
        </w:rPr>
      </w:pPr>
    </w:p>
    <w:tbl>
      <w:tblPr>
        <w:tblW w:w="0" w:type="auto"/>
        <w:tblCellMar>
          <w:top w:w="15" w:type="dxa"/>
          <w:left w:w="15" w:type="dxa"/>
          <w:bottom w:w="15" w:type="dxa"/>
          <w:right w:w="15" w:type="dxa"/>
        </w:tblCellMar>
        <w:tblLook w:val="04A0"/>
      </w:tblPr>
      <w:tblGrid>
        <w:gridCol w:w="10056"/>
        <w:gridCol w:w="4544"/>
      </w:tblGrid>
      <w:tr w:rsidR="00FD56C7" w:rsidRPr="00605C83" w:rsidTr="00FD56C7">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rsidR="00FD56C7" w:rsidRPr="00CF008C" w:rsidRDefault="00FD56C7" w:rsidP="00CF008C">
            <w:pPr>
              <w:shd w:val="clear" w:color="auto" w:fill="000000" w:themeFill="text1"/>
              <w:spacing w:after="0" w:line="240" w:lineRule="auto"/>
              <w:rPr>
                <w:rFonts w:asciiTheme="majorHAnsi" w:eastAsia="Times New Roman" w:hAnsiTheme="majorHAnsi" w:cs="Times New Roman"/>
                <w:color w:val="FFFFFF" w:themeColor="background1"/>
                <w:sz w:val="24"/>
                <w:szCs w:val="24"/>
              </w:rPr>
            </w:pPr>
            <w:r w:rsidRPr="00CF008C">
              <w:rPr>
                <w:rFonts w:asciiTheme="majorHAnsi" w:eastAsia="Times New Roman" w:hAnsiTheme="majorHAnsi" w:cs="Calibri"/>
                <w:b/>
                <w:bCs/>
                <w:color w:val="FFFFFF" w:themeColor="background1"/>
                <w:sz w:val="36"/>
                <w:szCs w:val="36"/>
              </w:rPr>
              <w:lastRenderedPageBreak/>
              <w:t>What was traded on the Trans-Saharan trade routes?</w:t>
            </w:r>
          </w:p>
          <w:p w:rsidR="00FD56C7" w:rsidRPr="00605C83" w:rsidRDefault="00FD56C7" w:rsidP="00FD56C7">
            <w:pPr>
              <w:spacing w:after="0" w:line="240" w:lineRule="auto"/>
              <w:rPr>
                <w:rFonts w:asciiTheme="majorHAnsi" w:eastAsia="Times New Roman" w:hAnsiTheme="majorHAnsi" w:cs="Times New Roman"/>
                <w:sz w:val="24"/>
                <w:szCs w:val="24"/>
              </w:rPr>
            </w:pPr>
          </w:p>
          <w:p w:rsidR="00FD56C7" w:rsidRPr="00605C83" w:rsidRDefault="00FD56C7" w:rsidP="00FD56C7">
            <w:pPr>
              <w:spacing w:after="0" w:line="240" w:lineRule="auto"/>
              <w:rPr>
                <w:rFonts w:asciiTheme="majorHAnsi" w:eastAsia="Times New Roman" w:hAnsiTheme="majorHAnsi" w:cs="Times New Roman"/>
                <w:sz w:val="24"/>
                <w:szCs w:val="24"/>
              </w:rPr>
            </w:pPr>
            <w:r w:rsidRPr="00605C83">
              <w:rPr>
                <w:rFonts w:asciiTheme="majorHAnsi" w:eastAsia="Times New Roman" w:hAnsiTheme="majorHAnsi" w:cs="Calibri"/>
                <w:b/>
                <w:bCs/>
                <w:color w:val="000000"/>
              </w:rPr>
              <w:t xml:space="preserve">Directions: </w:t>
            </w:r>
            <w:r w:rsidRPr="00605C83">
              <w:rPr>
                <w:rFonts w:asciiTheme="majorHAnsi" w:eastAsia="Times New Roman" w:hAnsiTheme="majorHAnsi" w:cs="Calibri"/>
                <w:color w:val="000000"/>
              </w:rPr>
              <w:t xml:space="preserve">Examine the map below and answer the questions that follow. </w:t>
            </w:r>
          </w:p>
          <w:p w:rsidR="00FD56C7" w:rsidRPr="00605C83" w:rsidRDefault="00FD56C7" w:rsidP="00FD56C7">
            <w:pPr>
              <w:spacing w:after="0" w:line="240" w:lineRule="auto"/>
              <w:rPr>
                <w:rFonts w:asciiTheme="majorHAnsi" w:eastAsia="Times New Roman" w:hAnsiTheme="majorHAnsi" w:cs="Times New Roman"/>
                <w:sz w:val="24"/>
                <w:szCs w:val="24"/>
              </w:rPr>
            </w:pPr>
            <w:r w:rsidRPr="00605C83">
              <w:rPr>
                <w:rFonts w:asciiTheme="majorHAnsi" w:eastAsia="Times New Roman" w:hAnsiTheme="majorHAnsi" w:cs="Calibri"/>
                <w:noProof/>
                <w:color w:val="000000"/>
              </w:rPr>
              <w:drawing>
                <wp:inline distT="0" distB="0" distL="0" distR="0">
                  <wp:extent cx="5943600" cy="3842385"/>
                  <wp:effectExtent l="19050" t="0" r="0" b="0"/>
                  <wp:docPr id="12" name="Picture 1" descr="Gold Salt Trade Jan 13.PNG"/>
                  <wp:cNvGraphicFramePr/>
                  <a:graphic xmlns:a="http://schemas.openxmlformats.org/drawingml/2006/main">
                    <a:graphicData uri="http://schemas.openxmlformats.org/drawingml/2006/picture">
                      <pic:pic xmlns:pic="http://schemas.openxmlformats.org/drawingml/2006/picture">
                        <pic:nvPicPr>
                          <pic:cNvPr id="3" name="Picture 2" descr="Gold Salt Trade Jan 13.PNG"/>
                          <pic:cNvPicPr/>
                        </pic:nvPicPr>
                        <pic:blipFill>
                          <a:blip r:embed="rId13" cstate="print"/>
                          <a:srcRect/>
                          <a:stretch>
                            <a:fillRect/>
                          </a:stretch>
                        </pic:blipFill>
                        <pic:spPr bwMode="auto">
                          <a:xfrm>
                            <a:off x="0" y="0"/>
                            <a:ext cx="5943600" cy="3842385"/>
                          </a:xfrm>
                          <a:prstGeom prst="rect">
                            <a:avLst/>
                          </a:prstGeom>
                          <a:noFill/>
                          <a:ln w="9525">
                            <a:noFill/>
                            <a:miter lim="800000"/>
                            <a:headEnd/>
                            <a:tailEnd/>
                          </a:ln>
                        </pic:spPr>
                      </pic:pic>
                    </a:graphicData>
                  </a:graphic>
                </wp:inline>
              </w:drawing>
            </w:r>
          </w:p>
          <w:p w:rsidR="00FD56C7" w:rsidRPr="00605C83" w:rsidRDefault="00366151" w:rsidP="00FD56C7">
            <w:pPr>
              <w:spacing w:after="0" w:line="0" w:lineRule="atLeast"/>
              <w:jc w:val="right"/>
              <w:rPr>
                <w:rFonts w:asciiTheme="majorHAnsi" w:eastAsia="Times New Roman" w:hAnsiTheme="majorHAnsi" w:cs="Times New Roman"/>
                <w:sz w:val="24"/>
                <w:szCs w:val="24"/>
              </w:rPr>
            </w:pPr>
            <w:hyperlink r:id="rId14" w:history="1">
              <w:r w:rsidR="00FD56C7" w:rsidRPr="00605C83">
                <w:rPr>
                  <w:rFonts w:asciiTheme="majorHAnsi" w:eastAsia="Times New Roman" w:hAnsiTheme="majorHAnsi" w:cs="Calibri"/>
                  <w:color w:val="1155CC"/>
                  <w:sz w:val="12"/>
                  <w:u w:val="single"/>
                </w:rPr>
                <w:t>Crescent Moon</w:t>
              </w:r>
            </w:hyperlink>
            <w:r w:rsidR="00FD56C7" w:rsidRPr="00605C83">
              <w:rPr>
                <w:rFonts w:asciiTheme="majorHAnsi" w:eastAsia="Times New Roman" w:hAnsiTheme="majorHAnsi" w:cs="Calibri"/>
                <w:color w:val="000000"/>
                <w:sz w:val="12"/>
                <w:szCs w:val="12"/>
              </w:rPr>
              <w:t xml:space="preserve"> by Federico </w:t>
            </w:r>
            <w:proofErr w:type="spellStart"/>
            <w:r w:rsidR="00FD56C7" w:rsidRPr="00605C83">
              <w:rPr>
                <w:rFonts w:asciiTheme="majorHAnsi" w:eastAsia="Times New Roman" w:hAnsiTheme="majorHAnsi" w:cs="Calibri"/>
                <w:color w:val="000000"/>
                <w:sz w:val="12"/>
                <w:szCs w:val="12"/>
              </w:rPr>
              <w:t>Panzano</w:t>
            </w:r>
            <w:proofErr w:type="spellEnd"/>
            <w:r w:rsidR="00FD56C7" w:rsidRPr="00605C83">
              <w:rPr>
                <w:rFonts w:asciiTheme="majorHAnsi" w:eastAsia="Times New Roman" w:hAnsiTheme="majorHAnsi" w:cs="Calibri"/>
                <w:color w:val="000000"/>
                <w:sz w:val="12"/>
                <w:szCs w:val="12"/>
              </w:rPr>
              <w:t xml:space="preserve"> is published on the Noun Project under the </w:t>
            </w:r>
            <w:hyperlink r:id="rId15" w:history="1">
              <w:r w:rsidR="00FD56C7" w:rsidRPr="00605C83">
                <w:rPr>
                  <w:rFonts w:asciiTheme="majorHAnsi" w:eastAsia="Times New Roman" w:hAnsiTheme="majorHAnsi" w:cs="Calibri"/>
                  <w:color w:val="1155CC"/>
                  <w:sz w:val="12"/>
                  <w:u w:val="single"/>
                </w:rPr>
                <w:t>CC BY 3.0 US</w:t>
              </w:r>
            </w:hyperlink>
            <w:r w:rsidR="00FD56C7" w:rsidRPr="00605C83">
              <w:rPr>
                <w:rFonts w:asciiTheme="majorHAnsi" w:eastAsia="Times New Roman" w:hAnsiTheme="majorHAnsi" w:cs="Calibri"/>
                <w:color w:val="000000"/>
                <w:sz w:val="12"/>
                <w:szCs w:val="12"/>
              </w:rPr>
              <w:t xml:space="preserve"> </w:t>
            </w:r>
            <w:proofErr w:type="spellStart"/>
            <w:r w:rsidR="00FD56C7" w:rsidRPr="00605C83">
              <w:rPr>
                <w:rFonts w:asciiTheme="majorHAnsi" w:eastAsia="Times New Roman" w:hAnsiTheme="majorHAnsi" w:cs="Calibri"/>
                <w:color w:val="000000"/>
                <w:sz w:val="12"/>
                <w:szCs w:val="12"/>
              </w:rPr>
              <w:t>license.From</w:t>
            </w:r>
            <w:proofErr w:type="spellEnd"/>
            <w:r w:rsidR="00FD56C7" w:rsidRPr="00605C83">
              <w:rPr>
                <w:rFonts w:asciiTheme="majorHAnsi" w:eastAsia="Times New Roman" w:hAnsiTheme="majorHAnsi" w:cs="Calibri"/>
                <w:color w:val="000000"/>
                <w:sz w:val="12"/>
                <w:szCs w:val="12"/>
              </w:rPr>
              <w:t xml:space="preserve"> the New York State Education Department. August 2012 Global History Exam and modified by New Visions. Internet. Available </w:t>
            </w:r>
            <w:hyperlink r:id="rId16" w:history="1">
              <w:r w:rsidR="00FD56C7" w:rsidRPr="00605C83">
                <w:rPr>
                  <w:rFonts w:asciiTheme="majorHAnsi" w:eastAsia="Times New Roman" w:hAnsiTheme="majorHAnsi" w:cs="Calibri"/>
                  <w:color w:val="1155CC"/>
                  <w:sz w:val="12"/>
                  <w:u w:val="single"/>
                </w:rPr>
                <w:t>here</w:t>
              </w:r>
            </w:hyperlink>
            <w:r w:rsidR="00FD56C7" w:rsidRPr="00605C83">
              <w:rPr>
                <w:rFonts w:asciiTheme="majorHAnsi" w:eastAsia="Times New Roman" w:hAnsiTheme="majorHAnsi" w:cs="Calibri"/>
                <w:color w:val="000000"/>
                <w:sz w:val="12"/>
                <w:szCs w:val="12"/>
              </w:rPr>
              <w:t>; accessed July 10, 2017.</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rsidR="00CF008C" w:rsidRDefault="00CF008C" w:rsidP="00FD56C7">
            <w:pPr>
              <w:spacing w:after="0" w:line="240" w:lineRule="auto"/>
              <w:rPr>
                <w:rFonts w:asciiTheme="majorHAnsi" w:eastAsia="Times New Roman" w:hAnsiTheme="majorHAnsi" w:cs="Calibri"/>
                <w:b/>
                <w:bCs/>
                <w:color w:val="000000"/>
                <w:sz w:val="24"/>
                <w:szCs w:val="24"/>
                <w:shd w:val="clear" w:color="auto" w:fill="FFFFFF"/>
              </w:rPr>
            </w:pPr>
          </w:p>
          <w:p w:rsidR="00CF008C" w:rsidRDefault="00CF008C" w:rsidP="00FD56C7">
            <w:pPr>
              <w:spacing w:after="0" w:line="240" w:lineRule="auto"/>
              <w:rPr>
                <w:rFonts w:asciiTheme="majorHAnsi" w:eastAsia="Times New Roman" w:hAnsiTheme="majorHAnsi" w:cs="Calibri"/>
                <w:b/>
                <w:bCs/>
                <w:color w:val="000000"/>
                <w:sz w:val="24"/>
                <w:szCs w:val="24"/>
                <w:shd w:val="clear" w:color="auto" w:fill="FFFFFF"/>
              </w:rPr>
            </w:pPr>
          </w:p>
          <w:p w:rsidR="00CF008C" w:rsidRDefault="00CF008C" w:rsidP="00FD56C7">
            <w:pPr>
              <w:spacing w:after="0" w:line="240" w:lineRule="auto"/>
              <w:rPr>
                <w:rFonts w:asciiTheme="majorHAnsi" w:eastAsia="Times New Roman" w:hAnsiTheme="majorHAnsi" w:cs="Calibri"/>
                <w:b/>
                <w:bCs/>
                <w:color w:val="000000"/>
                <w:sz w:val="24"/>
                <w:szCs w:val="24"/>
                <w:shd w:val="clear" w:color="auto" w:fill="FFFFFF"/>
              </w:rPr>
            </w:pPr>
          </w:p>
          <w:p w:rsidR="00FD56C7" w:rsidRPr="00605C83" w:rsidRDefault="00FD56C7" w:rsidP="00FD56C7">
            <w:pPr>
              <w:spacing w:after="0" w:line="240" w:lineRule="auto"/>
              <w:rPr>
                <w:rFonts w:asciiTheme="majorHAnsi" w:eastAsia="Times New Roman" w:hAnsiTheme="majorHAnsi" w:cs="Times New Roman"/>
                <w:sz w:val="24"/>
                <w:szCs w:val="24"/>
              </w:rPr>
            </w:pPr>
            <w:r w:rsidRPr="00605C83">
              <w:rPr>
                <w:rFonts w:asciiTheme="majorHAnsi" w:eastAsia="Times New Roman" w:hAnsiTheme="majorHAnsi" w:cs="Calibri"/>
                <w:b/>
                <w:bCs/>
                <w:color w:val="000000"/>
                <w:sz w:val="24"/>
                <w:szCs w:val="24"/>
                <w:shd w:val="clear" w:color="auto" w:fill="FFFFFF"/>
              </w:rPr>
              <w:t xml:space="preserve">1. According to the map to the left, which two commodities </w:t>
            </w:r>
            <w:proofErr w:type="gramStart"/>
            <w:r w:rsidRPr="00605C83">
              <w:rPr>
                <w:rFonts w:asciiTheme="majorHAnsi" w:eastAsia="Times New Roman" w:hAnsiTheme="majorHAnsi" w:cs="Calibri"/>
                <w:b/>
                <w:bCs/>
                <w:color w:val="000000"/>
                <w:sz w:val="24"/>
                <w:szCs w:val="24"/>
                <w:shd w:val="clear" w:color="auto" w:fill="FFFFFF"/>
              </w:rPr>
              <w:t>were</w:t>
            </w:r>
            <w:proofErr w:type="gramEnd"/>
            <w:r w:rsidRPr="00605C83">
              <w:rPr>
                <w:rFonts w:asciiTheme="majorHAnsi" w:eastAsia="Times New Roman" w:hAnsiTheme="majorHAnsi" w:cs="Calibri"/>
                <w:b/>
                <w:bCs/>
                <w:color w:val="000000"/>
                <w:sz w:val="24"/>
                <w:szCs w:val="24"/>
                <w:shd w:val="clear" w:color="auto" w:fill="FFFFFF"/>
              </w:rPr>
              <w:t xml:space="preserve"> traded along the Trans-Sahara trade routes? </w:t>
            </w:r>
          </w:p>
          <w:p w:rsidR="00FD56C7" w:rsidRPr="00605C83" w:rsidRDefault="00FD56C7" w:rsidP="00FD56C7">
            <w:pPr>
              <w:spacing w:after="0" w:line="240" w:lineRule="auto"/>
              <w:rPr>
                <w:rFonts w:asciiTheme="majorHAnsi" w:eastAsia="Times New Roman" w:hAnsiTheme="majorHAnsi" w:cs="Times New Roman"/>
                <w:sz w:val="24"/>
                <w:szCs w:val="24"/>
              </w:rPr>
            </w:pPr>
          </w:p>
          <w:tbl>
            <w:tblPr>
              <w:tblW w:w="3324" w:type="dxa"/>
              <w:tblCellMar>
                <w:top w:w="15" w:type="dxa"/>
                <w:left w:w="15" w:type="dxa"/>
                <w:bottom w:w="15" w:type="dxa"/>
                <w:right w:w="15" w:type="dxa"/>
              </w:tblCellMar>
              <w:tblLook w:val="04A0"/>
            </w:tblPr>
            <w:tblGrid>
              <w:gridCol w:w="383"/>
              <w:gridCol w:w="2941"/>
            </w:tblGrid>
            <w:tr w:rsidR="00FD56C7" w:rsidRPr="00605C83" w:rsidTr="00CD55CD">
              <w:trPr>
                <w:trHeight w:val="92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FD56C7" w:rsidRPr="00605C83" w:rsidRDefault="00FD56C7" w:rsidP="00FD56C7">
                  <w:pPr>
                    <w:spacing w:after="0" w:line="0" w:lineRule="atLeast"/>
                    <w:jc w:val="center"/>
                    <w:rPr>
                      <w:rFonts w:asciiTheme="majorHAnsi" w:eastAsia="Times New Roman" w:hAnsiTheme="majorHAnsi" w:cs="Times New Roman"/>
                      <w:sz w:val="24"/>
                      <w:szCs w:val="24"/>
                    </w:rPr>
                  </w:pPr>
                  <w:r w:rsidRPr="00605C83">
                    <w:rPr>
                      <w:rFonts w:asciiTheme="majorHAnsi" w:eastAsia="Times New Roman" w:hAnsiTheme="majorHAnsi" w:cs="Calibri"/>
                      <w:color w:val="000000"/>
                      <w:sz w:val="24"/>
                      <w:szCs w:val="24"/>
                      <w:shd w:val="clear" w:color="auto" w:fill="FFFFFF"/>
                    </w:rPr>
                    <w:t>1.</w:t>
                  </w:r>
                </w:p>
              </w:tc>
              <w:tc>
                <w:tcPr>
                  <w:tcW w:w="29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FD56C7" w:rsidRPr="00605C83" w:rsidRDefault="00FD56C7" w:rsidP="00FD56C7">
                  <w:pPr>
                    <w:spacing w:after="240" w:line="240" w:lineRule="auto"/>
                    <w:rPr>
                      <w:rFonts w:asciiTheme="majorHAnsi" w:eastAsia="Times New Roman" w:hAnsiTheme="majorHAnsi" w:cs="Times New Roman"/>
                      <w:sz w:val="1"/>
                      <w:szCs w:val="24"/>
                    </w:rPr>
                  </w:pPr>
                </w:p>
              </w:tc>
            </w:tr>
            <w:tr w:rsidR="00FD56C7" w:rsidRPr="00605C83" w:rsidTr="00CD55CD">
              <w:trPr>
                <w:trHeight w:val="92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FD56C7" w:rsidRPr="00605C83" w:rsidRDefault="00FD56C7" w:rsidP="00FD56C7">
                  <w:pPr>
                    <w:spacing w:after="0" w:line="0" w:lineRule="atLeast"/>
                    <w:jc w:val="center"/>
                    <w:rPr>
                      <w:rFonts w:asciiTheme="majorHAnsi" w:eastAsia="Times New Roman" w:hAnsiTheme="majorHAnsi" w:cs="Times New Roman"/>
                      <w:sz w:val="24"/>
                      <w:szCs w:val="24"/>
                    </w:rPr>
                  </w:pPr>
                  <w:r w:rsidRPr="00605C83">
                    <w:rPr>
                      <w:rFonts w:asciiTheme="majorHAnsi" w:eastAsia="Times New Roman" w:hAnsiTheme="majorHAnsi" w:cs="Calibri"/>
                      <w:color w:val="000000"/>
                      <w:sz w:val="24"/>
                      <w:szCs w:val="24"/>
                      <w:shd w:val="clear" w:color="auto" w:fill="FFFFFF"/>
                    </w:rPr>
                    <w:t>2.</w:t>
                  </w:r>
                </w:p>
              </w:tc>
              <w:tc>
                <w:tcPr>
                  <w:tcW w:w="29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FD56C7" w:rsidRPr="00605C83" w:rsidRDefault="00FD56C7" w:rsidP="00FD56C7">
                  <w:pPr>
                    <w:spacing w:after="240" w:line="240" w:lineRule="auto"/>
                    <w:rPr>
                      <w:rFonts w:asciiTheme="majorHAnsi" w:eastAsia="Times New Roman" w:hAnsiTheme="majorHAnsi" w:cs="Times New Roman"/>
                      <w:sz w:val="1"/>
                      <w:szCs w:val="24"/>
                    </w:rPr>
                  </w:pPr>
                </w:p>
              </w:tc>
            </w:tr>
          </w:tbl>
          <w:p w:rsidR="00FD56C7" w:rsidRPr="00605C83" w:rsidRDefault="00FD56C7" w:rsidP="00FD56C7">
            <w:pPr>
              <w:spacing w:after="0" w:line="240" w:lineRule="auto"/>
              <w:rPr>
                <w:rFonts w:asciiTheme="majorHAnsi" w:eastAsia="Times New Roman" w:hAnsiTheme="majorHAnsi" w:cs="Times New Roman"/>
                <w:sz w:val="24"/>
                <w:szCs w:val="24"/>
              </w:rPr>
            </w:pPr>
          </w:p>
          <w:p w:rsidR="00FD56C7" w:rsidRPr="00605C83" w:rsidRDefault="00FD56C7" w:rsidP="00FD56C7">
            <w:pPr>
              <w:spacing w:after="0" w:line="240" w:lineRule="auto"/>
              <w:rPr>
                <w:rFonts w:asciiTheme="majorHAnsi" w:eastAsia="Times New Roman" w:hAnsiTheme="majorHAnsi" w:cs="Times New Roman"/>
                <w:sz w:val="24"/>
                <w:szCs w:val="24"/>
              </w:rPr>
            </w:pPr>
            <w:r w:rsidRPr="00605C83">
              <w:rPr>
                <w:rFonts w:asciiTheme="majorHAnsi" w:eastAsia="Times New Roman" w:hAnsiTheme="majorHAnsi" w:cs="Calibri"/>
                <w:b/>
                <w:bCs/>
                <w:color w:val="000000"/>
                <w:sz w:val="24"/>
                <w:szCs w:val="24"/>
                <w:shd w:val="clear" w:color="auto" w:fill="FFFFFF"/>
              </w:rPr>
              <w:t>2. Which religion spread along the Trans Saharan trade routes?</w:t>
            </w:r>
          </w:p>
          <w:p w:rsidR="00FD56C7" w:rsidRPr="00605C83" w:rsidRDefault="00FD56C7" w:rsidP="00FD56C7">
            <w:pPr>
              <w:spacing w:after="240" w:line="0" w:lineRule="atLeast"/>
              <w:rPr>
                <w:rFonts w:asciiTheme="majorHAnsi" w:eastAsia="Times New Roman" w:hAnsiTheme="majorHAnsi" w:cs="Times New Roman"/>
                <w:sz w:val="24"/>
                <w:szCs w:val="24"/>
              </w:rPr>
            </w:pPr>
          </w:p>
        </w:tc>
      </w:tr>
    </w:tbl>
    <w:p w:rsidR="00FD56C7" w:rsidRPr="00605C83" w:rsidRDefault="00FD56C7" w:rsidP="00FD56C7">
      <w:pPr>
        <w:spacing w:after="0" w:line="240" w:lineRule="auto"/>
        <w:rPr>
          <w:rFonts w:asciiTheme="majorHAnsi" w:eastAsia="Times New Roman" w:hAnsiTheme="majorHAnsi" w:cs="Times New Roman"/>
          <w:sz w:val="24"/>
          <w:szCs w:val="24"/>
        </w:rPr>
      </w:pPr>
    </w:p>
    <w:tbl>
      <w:tblPr>
        <w:tblW w:w="14603" w:type="dxa"/>
        <w:tblLayout w:type="fixed"/>
        <w:tblCellMar>
          <w:top w:w="15" w:type="dxa"/>
          <w:left w:w="15" w:type="dxa"/>
          <w:bottom w:w="15" w:type="dxa"/>
          <w:right w:w="15" w:type="dxa"/>
        </w:tblCellMar>
        <w:tblLook w:val="04A0"/>
      </w:tblPr>
      <w:tblGrid>
        <w:gridCol w:w="370"/>
        <w:gridCol w:w="14233"/>
      </w:tblGrid>
      <w:tr w:rsidR="00FD56C7" w:rsidRPr="00605C83" w:rsidTr="00FD56C7">
        <w:trPr>
          <w:trHeight w:val="514"/>
        </w:trPr>
        <w:tc>
          <w:tcPr>
            <w:tcW w:w="37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rsidR="00FD56C7" w:rsidRPr="00605C83" w:rsidRDefault="00366151" w:rsidP="00FD56C7">
            <w:pPr>
              <w:spacing w:after="0" w:line="240" w:lineRule="auto"/>
              <w:rPr>
                <w:rFonts w:asciiTheme="majorHAnsi" w:eastAsia="Times New Roman" w:hAnsiTheme="majorHAnsi" w:cs="Times New Roman"/>
                <w:sz w:val="24"/>
                <w:szCs w:val="24"/>
              </w:rPr>
            </w:pPr>
            <w:r w:rsidRPr="00605C83">
              <w:rPr>
                <w:rFonts w:asciiTheme="majorHAnsi" w:eastAsia="Times New Roman" w:hAnsiTheme="majorHAnsi" w:cs="Calibri"/>
                <w:color w:val="000000"/>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1.5pt;height:31.5pt"/>
              </w:pict>
            </w:r>
          </w:p>
        </w:tc>
        <w:tc>
          <w:tcPr>
            <w:tcW w:w="14233"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rsidR="00FD56C7" w:rsidRPr="00605C83" w:rsidRDefault="0049138F" w:rsidP="00FD56C7">
            <w:pPr>
              <w:spacing w:after="0" w:line="240" w:lineRule="auto"/>
              <w:rPr>
                <w:rFonts w:asciiTheme="majorHAnsi" w:eastAsia="Times New Roman" w:hAnsiTheme="majorHAnsi" w:cs="Times New Roman"/>
                <w:sz w:val="24"/>
                <w:szCs w:val="24"/>
              </w:rPr>
            </w:pPr>
            <w:r>
              <w:rPr>
                <w:rFonts w:asciiTheme="majorHAnsi" w:eastAsia="Times New Roman" w:hAnsiTheme="majorHAnsi" w:cs="Calibri"/>
                <w:b/>
                <w:bCs/>
                <w:noProof/>
                <w:color w:val="000000"/>
                <w:sz w:val="28"/>
                <w:szCs w:val="28"/>
              </w:rPr>
              <w:drawing>
                <wp:anchor distT="0" distB="0" distL="114300" distR="114300" simplePos="0" relativeHeight="251663360" behindDoc="1" locked="0" layoutInCell="1" allowOverlap="1">
                  <wp:simplePos x="0" y="0"/>
                  <wp:positionH relativeFrom="column">
                    <wp:posOffset>6937375</wp:posOffset>
                  </wp:positionH>
                  <wp:positionV relativeFrom="paragraph">
                    <wp:posOffset>-39370</wp:posOffset>
                  </wp:positionV>
                  <wp:extent cx="628650" cy="628650"/>
                  <wp:effectExtent l="19050" t="0" r="0" b="0"/>
                  <wp:wrapTight wrapText="bothSides">
                    <wp:wrapPolygon edited="0">
                      <wp:start x="-655" y="0"/>
                      <wp:lineTo x="-655" y="20945"/>
                      <wp:lineTo x="21600" y="20945"/>
                      <wp:lineTo x="21600" y="0"/>
                      <wp:lineTo x="-655" y="0"/>
                    </wp:wrapPolygon>
                  </wp:wrapTight>
                  <wp:docPr id="6"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7" cstate="print"/>
                          <a:srcRect l="75938" t="18148" r="17552" b="70278"/>
                          <a:stretch>
                            <a:fillRect/>
                          </a:stretch>
                        </pic:blipFill>
                        <pic:spPr bwMode="auto">
                          <a:xfrm>
                            <a:off x="0" y="0"/>
                            <a:ext cx="628650" cy="628650"/>
                          </a:xfrm>
                          <a:prstGeom prst="rect">
                            <a:avLst/>
                          </a:prstGeom>
                          <a:noFill/>
                          <a:ln w="9525">
                            <a:noFill/>
                            <a:miter lim="800000"/>
                            <a:headEnd/>
                            <a:tailEnd/>
                          </a:ln>
                        </pic:spPr>
                      </pic:pic>
                    </a:graphicData>
                  </a:graphic>
                </wp:anchor>
              </w:drawing>
            </w:r>
            <w:r w:rsidR="00FD56C7" w:rsidRPr="00605C83">
              <w:rPr>
                <w:rFonts w:asciiTheme="majorHAnsi" w:eastAsia="Times New Roman" w:hAnsiTheme="majorHAnsi" w:cs="Calibri"/>
                <w:b/>
                <w:bCs/>
                <w:color w:val="000000"/>
                <w:sz w:val="28"/>
                <w:szCs w:val="28"/>
              </w:rPr>
              <w:t>Why was salt so valuable in the Trans-Saharan Trade?</w:t>
            </w:r>
          </w:p>
          <w:p w:rsidR="00FD56C7" w:rsidRPr="00605C83" w:rsidRDefault="00FD56C7" w:rsidP="0049138F">
            <w:pPr>
              <w:spacing w:after="0" w:line="240" w:lineRule="auto"/>
              <w:rPr>
                <w:rFonts w:asciiTheme="majorHAnsi" w:eastAsia="Times New Roman" w:hAnsiTheme="majorHAnsi" w:cs="Times New Roman"/>
                <w:sz w:val="24"/>
                <w:szCs w:val="24"/>
              </w:rPr>
            </w:pPr>
            <w:r w:rsidRPr="00605C83">
              <w:rPr>
                <w:rFonts w:asciiTheme="majorHAnsi" w:eastAsia="Times New Roman" w:hAnsiTheme="majorHAnsi" w:cs="Calibri"/>
                <w:b/>
                <w:bCs/>
                <w:color w:val="000000"/>
              </w:rPr>
              <w:t>Directions:</w:t>
            </w:r>
            <w:r w:rsidRPr="00605C83">
              <w:rPr>
                <w:rFonts w:asciiTheme="majorHAnsi" w:eastAsia="Times New Roman" w:hAnsiTheme="majorHAnsi" w:cs="Calibri"/>
                <w:color w:val="000000"/>
              </w:rPr>
              <w:t xml:space="preserve"> Watch the video </w:t>
            </w:r>
            <w:hyperlink r:id="rId18" w:history="1">
              <w:r w:rsidRPr="00605C83">
                <w:rPr>
                  <w:rFonts w:asciiTheme="majorHAnsi" w:eastAsia="Times New Roman" w:hAnsiTheme="majorHAnsi" w:cs="Calibri"/>
                  <w:color w:val="1155CC"/>
                  <w:u w:val="single"/>
                </w:rPr>
                <w:t>Manki</w:t>
              </w:r>
              <w:r w:rsidRPr="00605C83">
                <w:rPr>
                  <w:rFonts w:asciiTheme="majorHAnsi" w:eastAsia="Times New Roman" w:hAnsiTheme="majorHAnsi" w:cs="Calibri"/>
                  <w:color w:val="1155CC"/>
                  <w:u w:val="single"/>
                </w:rPr>
                <w:t>n</w:t>
              </w:r>
              <w:r w:rsidRPr="00605C83">
                <w:rPr>
                  <w:rFonts w:asciiTheme="majorHAnsi" w:eastAsia="Times New Roman" w:hAnsiTheme="majorHAnsi" w:cs="Calibri"/>
                  <w:color w:val="1155CC"/>
                  <w:u w:val="single"/>
                </w:rPr>
                <w:t>d- Salt</w:t>
              </w:r>
            </w:hyperlink>
            <w:r w:rsidRPr="00605C83">
              <w:rPr>
                <w:rFonts w:asciiTheme="majorHAnsi" w:eastAsia="Times New Roman" w:hAnsiTheme="majorHAnsi" w:cs="Calibri"/>
                <w:color w:val="000000"/>
              </w:rPr>
              <w:t xml:space="preserve"> </w:t>
            </w:r>
            <w:r w:rsidR="0049138F">
              <w:rPr>
                <w:rFonts w:asciiTheme="majorHAnsi" w:eastAsia="Times New Roman" w:hAnsiTheme="majorHAnsi" w:cs="Calibri"/>
                <w:color w:val="000000"/>
              </w:rPr>
              <w:t>(</w:t>
            </w:r>
            <w:r w:rsidR="0049138F" w:rsidRPr="0049138F">
              <w:rPr>
                <w:rFonts w:asciiTheme="majorHAnsi" w:eastAsia="Times New Roman" w:hAnsiTheme="majorHAnsi" w:cs="Calibri"/>
                <w:color w:val="000000"/>
              </w:rPr>
              <w:t>https://youtu.be/I59GSIgxk_8</w:t>
            </w:r>
            <w:r w:rsidR="0049138F">
              <w:rPr>
                <w:rFonts w:asciiTheme="majorHAnsi" w:eastAsia="Times New Roman" w:hAnsiTheme="majorHAnsi" w:cs="Calibri"/>
                <w:color w:val="000000"/>
              </w:rPr>
              <w:t xml:space="preserve">) </w:t>
            </w:r>
            <w:r w:rsidRPr="00605C83">
              <w:rPr>
                <w:rFonts w:asciiTheme="majorHAnsi" w:eastAsia="Times New Roman" w:hAnsiTheme="majorHAnsi" w:cs="Calibri"/>
                <w:color w:val="000000"/>
              </w:rPr>
              <w:t>and then fill out the information below.</w:t>
            </w:r>
            <w:r w:rsidR="0049138F">
              <w:rPr>
                <w:rFonts w:asciiTheme="majorHAnsi" w:eastAsia="Times New Roman" w:hAnsiTheme="majorHAnsi" w:cs="Calibri"/>
                <w:color w:val="000000"/>
              </w:rPr>
              <w:t xml:space="preserve"> </w:t>
            </w:r>
          </w:p>
        </w:tc>
      </w:tr>
      <w:tr w:rsidR="00FD56C7" w:rsidRPr="00605C83" w:rsidTr="00FD56C7">
        <w:trPr>
          <w:trHeight w:val="537"/>
        </w:trPr>
        <w:tc>
          <w:tcPr>
            <w:tcW w:w="14603" w:type="dxa"/>
            <w:gridSpan w:val="2"/>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rsidR="00FD56C7" w:rsidRPr="00605C83" w:rsidRDefault="00FD56C7" w:rsidP="00FD56C7">
            <w:pPr>
              <w:spacing w:after="0" w:line="240" w:lineRule="auto"/>
              <w:rPr>
                <w:rFonts w:asciiTheme="majorHAnsi" w:eastAsia="Times New Roman" w:hAnsiTheme="majorHAnsi" w:cs="Times New Roman"/>
                <w:sz w:val="24"/>
                <w:szCs w:val="24"/>
              </w:rPr>
            </w:pPr>
            <w:r w:rsidRPr="00605C83">
              <w:rPr>
                <w:rFonts w:asciiTheme="majorHAnsi" w:eastAsia="Times New Roman" w:hAnsiTheme="majorHAnsi" w:cs="Calibri"/>
                <w:b/>
                <w:bCs/>
                <w:color w:val="000000"/>
              </w:rPr>
              <w:t>Geographic Source: _________________________________</w:t>
            </w:r>
          </w:p>
          <w:p w:rsidR="00FD56C7" w:rsidRPr="00605C83" w:rsidRDefault="00FD56C7" w:rsidP="00FD56C7">
            <w:pPr>
              <w:spacing w:after="0" w:line="240" w:lineRule="auto"/>
              <w:rPr>
                <w:rFonts w:asciiTheme="majorHAnsi" w:eastAsia="Times New Roman" w:hAnsiTheme="majorHAnsi" w:cs="Times New Roman"/>
                <w:sz w:val="24"/>
                <w:szCs w:val="24"/>
              </w:rPr>
            </w:pPr>
          </w:p>
          <w:p w:rsidR="00FD56C7" w:rsidRPr="00605C83" w:rsidRDefault="00FD56C7" w:rsidP="00FD56C7">
            <w:pPr>
              <w:spacing w:after="0" w:line="240" w:lineRule="auto"/>
              <w:rPr>
                <w:rFonts w:asciiTheme="majorHAnsi" w:eastAsia="Times New Roman" w:hAnsiTheme="majorHAnsi" w:cs="Times New Roman"/>
                <w:sz w:val="24"/>
                <w:szCs w:val="24"/>
              </w:rPr>
            </w:pPr>
            <w:r w:rsidRPr="00605C83">
              <w:rPr>
                <w:rFonts w:asciiTheme="majorHAnsi" w:eastAsia="Times New Roman" w:hAnsiTheme="majorHAnsi" w:cs="Calibri"/>
                <w:color w:val="000000"/>
              </w:rPr>
              <w:t xml:space="preserve">Salt was </w:t>
            </w:r>
            <w:r w:rsidRPr="00605C83">
              <w:rPr>
                <w:rFonts w:asciiTheme="majorHAnsi" w:eastAsia="Times New Roman" w:hAnsiTheme="majorHAnsi" w:cs="Calibri"/>
                <w:b/>
                <w:bCs/>
                <w:color w:val="000000"/>
                <w:u w:val="single"/>
              </w:rPr>
              <w:t>useful</w:t>
            </w:r>
            <w:r w:rsidRPr="00605C83">
              <w:rPr>
                <w:rFonts w:asciiTheme="majorHAnsi" w:eastAsia="Times New Roman" w:hAnsiTheme="majorHAnsi" w:cs="Calibri"/>
                <w:color w:val="000000"/>
              </w:rPr>
              <w:t>...</w:t>
            </w:r>
          </w:p>
          <w:p w:rsidR="00FD56C7" w:rsidRPr="00605C83" w:rsidRDefault="00FD56C7" w:rsidP="00FD56C7">
            <w:pPr>
              <w:spacing w:after="0" w:line="240" w:lineRule="auto"/>
              <w:rPr>
                <w:rFonts w:asciiTheme="majorHAnsi" w:eastAsia="Times New Roman" w:hAnsiTheme="majorHAnsi" w:cs="Times New Roman"/>
                <w:sz w:val="24"/>
                <w:szCs w:val="24"/>
              </w:rPr>
            </w:pPr>
            <w:r w:rsidRPr="00605C83">
              <w:rPr>
                <w:rFonts w:asciiTheme="majorHAnsi" w:eastAsia="Times New Roman" w:hAnsiTheme="majorHAnsi" w:cs="Calibri"/>
                <w:color w:val="000000"/>
              </w:rPr>
              <w:t>1. because/but/so (circle one)...</w:t>
            </w:r>
          </w:p>
        </w:tc>
      </w:tr>
    </w:tbl>
    <w:p w:rsidR="00C84F07" w:rsidRPr="00605C83" w:rsidRDefault="00C84F07">
      <w:pPr>
        <w:rPr>
          <w:rFonts w:asciiTheme="majorHAnsi" w:hAnsiTheme="majorHAnsi"/>
        </w:rPr>
      </w:pPr>
    </w:p>
    <w:p w:rsidR="00CA5E66" w:rsidRPr="00CF008C" w:rsidRDefault="00DC4FAA" w:rsidP="00CF008C">
      <w:pPr>
        <w:shd w:val="clear" w:color="auto" w:fill="000000" w:themeFill="text1"/>
        <w:spacing w:after="0" w:line="240" w:lineRule="auto"/>
        <w:jc w:val="center"/>
        <w:rPr>
          <w:rFonts w:asciiTheme="majorHAnsi" w:eastAsia="Times New Roman" w:hAnsiTheme="majorHAnsi" w:cs="Times New Roman"/>
          <w:color w:val="FFFFFF" w:themeColor="background1"/>
          <w:sz w:val="24"/>
          <w:szCs w:val="24"/>
        </w:rPr>
      </w:pPr>
      <w:r w:rsidRPr="00CF008C">
        <w:rPr>
          <w:rFonts w:asciiTheme="majorHAnsi" w:eastAsia="Times New Roman" w:hAnsiTheme="majorHAnsi" w:cs="Calibri"/>
          <w:b/>
          <w:bCs/>
          <w:color w:val="FFFFFF" w:themeColor="background1"/>
          <w:sz w:val="36"/>
          <w:szCs w:val="36"/>
        </w:rPr>
        <w:t>Why were West African Empires prosperous?</w:t>
      </w:r>
    </w:p>
    <w:p w:rsidR="00DC4FAA" w:rsidRPr="00605C83" w:rsidRDefault="00DC4FAA" w:rsidP="00DC4FAA">
      <w:pPr>
        <w:spacing w:after="0" w:line="240" w:lineRule="auto"/>
        <w:rPr>
          <w:rFonts w:asciiTheme="majorHAnsi" w:eastAsia="Times New Roman" w:hAnsiTheme="majorHAnsi" w:cs="Times New Roman"/>
          <w:sz w:val="24"/>
          <w:szCs w:val="24"/>
        </w:rPr>
      </w:pPr>
      <w:r w:rsidRPr="00605C83">
        <w:rPr>
          <w:rFonts w:asciiTheme="majorHAnsi" w:eastAsia="Times New Roman" w:hAnsiTheme="majorHAnsi" w:cs="Calibri"/>
          <w:b/>
          <w:bCs/>
          <w:color w:val="000000"/>
        </w:rPr>
        <w:t xml:space="preserve">Directions: </w:t>
      </w:r>
      <w:r w:rsidRPr="00605C83">
        <w:rPr>
          <w:rFonts w:asciiTheme="majorHAnsi" w:eastAsia="Times New Roman" w:hAnsiTheme="majorHAnsi" w:cs="Calibri"/>
          <w:color w:val="000000"/>
        </w:rPr>
        <w:t xml:space="preserve">Read the text below and examine the map, then respond to the question that follows. </w:t>
      </w:r>
    </w:p>
    <w:tbl>
      <w:tblPr>
        <w:tblW w:w="0" w:type="auto"/>
        <w:tblCellMar>
          <w:top w:w="15" w:type="dxa"/>
          <w:left w:w="15" w:type="dxa"/>
          <w:bottom w:w="15" w:type="dxa"/>
          <w:right w:w="15" w:type="dxa"/>
        </w:tblCellMar>
        <w:tblLook w:val="04A0"/>
      </w:tblPr>
      <w:tblGrid>
        <w:gridCol w:w="7040"/>
        <w:gridCol w:w="7560"/>
      </w:tblGrid>
      <w:tr w:rsidR="00DC4FAA" w:rsidRPr="00605C83" w:rsidTr="00DC4FAA">
        <w:trPr>
          <w:trHeight w:val="560"/>
        </w:trPr>
        <w:tc>
          <w:tcPr>
            <w:tcW w:w="0" w:type="auto"/>
            <w:gridSpan w:val="2"/>
            <w:vMerge w:val="restart"/>
            <w:tcBorders>
              <w:top w:val="dashed" w:sz="18" w:space="0" w:color="000000"/>
              <w:left w:val="dashed" w:sz="18" w:space="0" w:color="000000"/>
              <w:bottom w:val="dashed" w:sz="18" w:space="0" w:color="000000"/>
              <w:right w:val="dashed" w:sz="18" w:space="0" w:color="000000"/>
            </w:tcBorders>
            <w:tcMar>
              <w:top w:w="100" w:type="dxa"/>
              <w:left w:w="100" w:type="dxa"/>
              <w:bottom w:w="100" w:type="dxa"/>
              <w:right w:w="100" w:type="dxa"/>
            </w:tcMar>
            <w:hideMark/>
          </w:tcPr>
          <w:p w:rsidR="00DC4FAA" w:rsidRPr="00605C83" w:rsidRDefault="00DC4FAA" w:rsidP="00DC4FAA">
            <w:pPr>
              <w:spacing w:after="0" w:line="240" w:lineRule="auto"/>
              <w:rPr>
                <w:rFonts w:asciiTheme="majorHAnsi" w:eastAsia="Times New Roman" w:hAnsiTheme="majorHAnsi" w:cs="Times New Roman"/>
                <w:sz w:val="24"/>
                <w:szCs w:val="24"/>
              </w:rPr>
            </w:pPr>
            <w:r w:rsidRPr="00605C83">
              <w:rPr>
                <w:rFonts w:asciiTheme="majorHAnsi" w:eastAsia="Times New Roman" w:hAnsiTheme="majorHAnsi" w:cs="Calibri"/>
                <w:color w:val="000000"/>
              </w:rPr>
              <w:t xml:space="preserve">The West African Trading Empires of </w:t>
            </w:r>
            <w:r w:rsidRPr="00605C83">
              <w:rPr>
                <w:rFonts w:asciiTheme="majorHAnsi" w:eastAsia="Times New Roman" w:hAnsiTheme="majorHAnsi" w:cs="Calibri"/>
                <w:b/>
                <w:bCs/>
                <w:color w:val="000000"/>
              </w:rPr>
              <w:t>Ghana</w:t>
            </w:r>
            <w:r w:rsidRPr="00605C83">
              <w:rPr>
                <w:rFonts w:asciiTheme="majorHAnsi" w:eastAsia="Times New Roman" w:hAnsiTheme="majorHAnsi" w:cs="Calibri"/>
                <w:color w:val="000000"/>
              </w:rPr>
              <w:t xml:space="preserve"> (800-1050 CE), </w:t>
            </w:r>
            <w:r w:rsidRPr="00605C83">
              <w:rPr>
                <w:rFonts w:asciiTheme="majorHAnsi" w:eastAsia="Times New Roman" w:hAnsiTheme="majorHAnsi" w:cs="Calibri"/>
                <w:b/>
                <w:bCs/>
                <w:color w:val="000000"/>
              </w:rPr>
              <w:t xml:space="preserve">Mali </w:t>
            </w:r>
            <w:r w:rsidRPr="00605C83">
              <w:rPr>
                <w:rFonts w:asciiTheme="majorHAnsi" w:eastAsia="Times New Roman" w:hAnsiTheme="majorHAnsi" w:cs="Calibri"/>
                <w:color w:val="000000"/>
              </w:rPr>
              <w:t xml:space="preserve">(1235-1464 CE), </w:t>
            </w:r>
            <w:proofErr w:type="gramStart"/>
            <w:r w:rsidRPr="00605C83">
              <w:rPr>
                <w:rFonts w:asciiTheme="majorHAnsi" w:eastAsia="Times New Roman" w:hAnsiTheme="majorHAnsi" w:cs="Calibri"/>
                <w:color w:val="000000"/>
              </w:rPr>
              <w:t>and  </w:t>
            </w:r>
            <w:r w:rsidRPr="00605C83">
              <w:rPr>
                <w:rFonts w:asciiTheme="majorHAnsi" w:eastAsia="Times New Roman" w:hAnsiTheme="majorHAnsi" w:cs="Calibri"/>
                <w:b/>
                <w:bCs/>
                <w:color w:val="000000"/>
              </w:rPr>
              <w:t>Songhai</w:t>
            </w:r>
            <w:proofErr w:type="gramEnd"/>
            <w:r w:rsidRPr="00605C83">
              <w:rPr>
                <w:rFonts w:asciiTheme="majorHAnsi" w:eastAsia="Times New Roman" w:hAnsiTheme="majorHAnsi" w:cs="Calibri"/>
                <w:b/>
                <w:bCs/>
                <w:color w:val="000000"/>
              </w:rPr>
              <w:t xml:space="preserve"> </w:t>
            </w:r>
            <w:r w:rsidRPr="00605C83">
              <w:rPr>
                <w:rFonts w:asciiTheme="majorHAnsi" w:eastAsia="Times New Roman" w:hAnsiTheme="majorHAnsi" w:cs="Calibri"/>
                <w:color w:val="000000"/>
              </w:rPr>
              <w:t xml:space="preserve">(1464-1591 CE) were powerful and wealthy states that controlled the gold and salt trade in West Africa. Their cities were located at the intersections of trade routes. </w:t>
            </w:r>
          </w:p>
          <w:p w:rsidR="00DC4FAA" w:rsidRPr="00605C83" w:rsidRDefault="00DC4FAA" w:rsidP="00DC4FAA">
            <w:pPr>
              <w:spacing w:after="0" w:line="240" w:lineRule="auto"/>
              <w:rPr>
                <w:rFonts w:asciiTheme="majorHAnsi" w:eastAsia="Times New Roman" w:hAnsiTheme="majorHAnsi" w:cs="Times New Roman"/>
                <w:sz w:val="24"/>
                <w:szCs w:val="24"/>
              </w:rPr>
            </w:pPr>
          </w:p>
          <w:p w:rsidR="00DC4FAA" w:rsidRPr="00605C83" w:rsidRDefault="00DC4FAA" w:rsidP="00DC4FAA">
            <w:pPr>
              <w:spacing w:after="0" w:line="240" w:lineRule="auto"/>
              <w:rPr>
                <w:rFonts w:asciiTheme="majorHAnsi" w:eastAsia="Times New Roman" w:hAnsiTheme="majorHAnsi" w:cs="Times New Roman"/>
                <w:sz w:val="24"/>
                <w:szCs w:val="24"/>
              </w:rPr>
            </w:pPr>
            <w:r w:rsidRPr="00605C83">
              <w:rPr>
                <w:rFonts w:asciiTheme="majorHAnsi" w:eastAsia="Times New Roman" w:hAnsiTheme="majorHAnsi" w:cs="Calibri"/>
                <w:color w:val="000000"/>
              </w:rPr>
              <w:t xml:space="preserve">The Kingdom of Mali, sometimes called the Mali Empire, experienced one of the golden ages of West Africa. </w:t>
            </w:r>
            <w:r w:rsidRPr="00605C83">
              <w:rPr>
                <w:rFonts w:asciiTheme="majorHAnsi" w:eastAsia="Times New Roman" w:hAnsiTheme="majorHAnsi" w:cs="Calibri"/>
                <w:b/>
                <w:bCs/>
                <w:color w:val="000000"/>
              </w:rPr>
              <w:t>Islam</w:t>
            </w:r>
            <w:r w:rsidRPr="00605C83">
              <w:rPr>
                <w:rFonts w:asciiTheme="majorHAnsi" w:eastAsia="Times New Roman" w:hAnsiTheme="majorHAnsi" w:cs="Calibri"/>
                <w:color w:val="000000"/>
              </w:rPr>
              <w:t xml:space="preserve"> came to West Africa through trade and the rulers of Mali, who were called </w:t>
            </w:r>
            <w:proofErr w:type="spellStart"/>
            <w:proofErr w:type="gramStart"/>
            <w:r w:rsidRPr="00605C83">
              <w:rPr>
                <w:rFonts w:asciiTheme="majorHAnsi" w:eastAsia="Times New Roman" w:hAnsiTheme="majorHAnsi" w:cs="Calibri"/>
                <w:b/>
                <w:bCs/>
                <w:color w:val="000000"/>
              </w:rPr>
              <w:t>Mansas</w:t>
            </w:r>
            <w:proofErr w:type="spellEnd"/>
            <w:proofErr w:type="gramEnd"/>
            <w:r w:rsidRPr="00605C83">
              <w:rPr>
                <w:rFonts w:asciiTheme="majorHAnsi" w:eastAsia="Times New Roman" w:hAnsiTheme="majorHAnsi" w:cs="Calibri"/>
                <w:color w:val="000000"/>
              </w:rPr>
              <w:t xml:space="preserve"> were Muslim. The capital city of Mali, </w:t>
            </w:r>
            <w:r w:rsidRPr="00605C83">
              <w:rPr>
                <w:rFonts w:asciiTheme="majorHAnsi" w:eastAsia="Times New Roman" w:hAnsiTheme="majorHAnsi" w:cs="Calibri"/>
                <w:b/>
                <w:bCs/>
                <w:color w:val="000000"/>
              </w:rPr>
              <w:t>Timbuktu</w:t>
            </w:r>
            <w:r w:rsidRPr="00605C83">
              <w:rPr>
                <w:rFonts w:asciiTheme="majorHAnsi" w:eastAsia="Times New Roman" w:hAnsiTheme="majorHAnsi" w:cs="Calibri"/>
                <w:color w:val="000000"/>
              </w:rPr>
              <w:t xml:space="preserve">, was a prosperous center of trade and learning. Islamic scholars came to Timbuktu to study at the </w:t>
            </w:r>
            <w:proofErr w:type="spellStart"/>
            <w:r w:rsidRPr="00605C83">
              <w:rPr>
                <w:rFonts w:asciiTheme="majorHAnsi" w:eastAsia="Times New Roman" w:hAnsiTheme="majorHAnsi" w:cs="Calibri"/>
                <w:color w:val="222222"/>
                <w:shd w:val="clear" w:color="auto" w:fill="FFFFFF"/>
              </w:rPr>
              <w:t>Sankoré</w:t>
            </w:r>
            <w:proofErr w:type="spellEnd"/>
            <w:r w:rsidRPr="00605C83">
              <w:rPr>
                <w:rFonts w:asciiTheme="majorHAnsi" w:eastAsia="Times New Roman" w:hAnsiTheme="majorHAnsi" w:cs="Calibri"/>
                <w:color w:val="222222"/>
                <w:shd w:val="clear" w:color="auto" w:fill="FFFFFF"/>
              </w:rPr>
              <w:t xml:space="preserve"> University which was a fully staffed university that could house 25,000 students and had one of the largest libraries in the world. </w:t>
            </w:r>
          </w:p>
        </w:tc>
      </w:tr>
      <w:tr w:rsidR="00DC4FAA" w:rsidRPr="00605C83" w:rsidTr="00DC4FAA">
        <w:trPr>
          <w:trHeight w:val="1308"/>
        </w:trPr>
        <w:tc>
          <w:tcPr>
            <w:tcW w:w="0" w:type="auto"/>
            <w:gridSpan w:val="2"/>
            <w:vMerge/>
            <w:tcBorders>
              <w:top w:val="dashed" w:sz="18" w:space="0" w:color="000000"/>
              <w:left w:val="dashed" w:sz="18" w:space="0" w:color="000000"/>
              <w:bottom w:val="dashed" w:sz="18" w:space="0" w:color="000000"/>
              <w:right w:val="dashed" w:sz="18" w:space="0" w:color="000000"/>
            </w:tcBorders>
            <w:vAlign w:val="center"/>
            <w:hideMark/>
          </w:tcPr>
          <w:p w:rsidR="00DC4FAA" w:rsidRPr="00605C83" w:rsidRDefault="00DC4FAA" w:rsidP="00DC4FAA">
            <w:pPr>
              <w:spacing w:after="0" w:line="240" w:lineRule="auto"/>
              <w:rPr>
                <w:rFonts w:asciiTheme="majorHAnsi" w:eastAsia="Times New Roman" w:hAnsiTheme="majorHAnsi" w:cs="Times New Roman"/>
                <w:sz w:val="24"/>
                <w:szCs w:val="24"/>
              </w:rPr>
            </w:pPr>
          </w:p>
        </w:tc>
      </w:tr>
      <w:tr w:rsidR="00DC4FAA" w:rsidRPr="00605C83" w:rsidTr="00DC4FAA">
        <w:trPr>
          <w:trHeight w:val="560"/>
        </w:trPr>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rsidR="00DC4FAA" w:rsidRPr="00605C83" w:rsidRDefault="00CA5E66" w:rsidP="0049138F">
            <w:pPr>
              <w:spacing w:after="0" w:line="240" w:lineRule="auto"/>
              <w:rPr>
                <w:rFonts w:asciiTheme="majorHAnsi" w:eastAsia="Times New Roman" w:hAnsiTheme="majorHAnsi" w:cs="Times New Roman"/>
                <w:sz w:val="24"/>
                <w:szCs w:val="24"/>
              </w:rPr>
            </w:pPr>
            <w:r w:rsidRPr="00605C83">
              <w:rPr>
                <w:rFonts w:asciiTheme="majorHAnsi" w:eastAsia="Times New Roman" w:hAnsiTheme="majorHAnsi" w:cs="Times New Roman"/>
                <w:noProof/>
                <w:sz w:val="24"/>
                <w:szCs w:val="24"/>
              </w:rPr>
              <w:drawing>
                <wp:inline distT="0" distB="0" distL="0" distR="0">
                  <wp:extent cx="4305300" cy="4322020"/>
                  <wp:effectExtent l="19050" t="19050" r="19050" b="2138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9" cstate="print"/>
                          <a:srcRect l="30729" t="29259" r="45313" b="27951"/>
                          <a:stretch>
                            <a:fillRect/>
                          </a:stretch>
                        </pic:blipFill>
                        <pic:spPr bwMode="auto">
                          <a:xfrm>
                            <a:off x="0" y="0"/>
                            <a:ext cx="4305300" cy="4322020"/>
                          </a:xfrm>
                          <a:prstGeom prst="rect">
                            <a:avLst/>
                          </a:prstGeom>
                          <a:noFill/>
                          <a:ln w="12700">
                            <a:solidFill>
                              <a:schemeClr val="tx1"/>
                            </a:solidFill>
                            <a:miter lim="800000"/>
                            <a:headEnd/>
                            <a:tailEnd/>
                          </a:ln>
                        </pic:spPr>
                      </pic:pic>
                    </a:graphicData>
                  </a:graphic>
                </wp:inline>
              </w:drawing>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rsidR="00DC4FAA" w:rsidRPr="00605C83" w:rsidRDefault="00DC4FAA" w:rsidP="00DC4FAA">
            <w:pPr>
              <w:spacing w:after="0" w:line="240" w:lineRule="auto"/>
              <w:rPr>
                <w:rFonts w:asciiTheme="majorHAnsi" w:eastAsia="Times New Roman" w:hAnsiTheme="majorHAnsi" w:cs="Times New Roman"/>
                <w:sz w:val="24"/>
                <w:szCs w:val="24"/>
              </w:rPr>
            </w:pPr>
            <w:r w:rsidRPr="00605C83">
              <w:rPr>
                <w:rFonts w:asciiTheme="majorHAnsi" w:eastAsia="Times New Roman" w:hAnsiTheme="majorHAnsi" w:cs="Calibri"/>
                <w:b/>
                <w:bCs/>
                <w:color w:val="000000"/>
                <w:sz w:val="28"/>
                <w:szCs w:val="28"/>
              </w:rPr>
              <w:t>The Mali Capital of Timbuktu</w:t>
            </w:r>
          </w:p>
          <w:p w:rsidR="00DC4FAA" w:rsidRPr="00605C83" w:rsidRDefault="00DC4FAA" w:rsidP="00DC4FAA">
            <w:pPr>
              <w:spacing w:after="0" w:line="240" w:lineRule="auto"/>
              <w:rPr>
                <w:rFonts w:asciiTheme="majorHAnsi" w:eastAsia="Times New Roman" w:hAnsiTheme="majorHAnsi" w:cs="Times New Roman"/>
                <w:sz w:val="24"/>
                <w:szCs w:val="24"/>
              </w:rPr>
            </w:pPr>
          </w:p>
          <w:p w:rsidR="00DC4FAA" w:rsidRPr="00605C83" w:rsidRDefault="00DC4FAA" w:rsidP="00DC4FAA">
            <w:pPr>
              <w:spacing w:after="0" w:line="240" w:lineRule="auto"/>
              <w:rPr>
                <w:rFonts w:asciiTheme="majorHAnsi" w:eastAsia="Times New Roman" w:hAnsiTheme="majorHAnsi" w:cs="Times New Roman"/>
                <w:sz w:val="24"/>
                <w:szCs w:val="24"/>
              </w:rPr>
            </w:pPr>
            <w:r w:rsidRPr="00605C83">
              <w:rPr>
                <w:rFonts w:asciiTheme="majorHAnsi" w:eastAsia="Times New Roman" w:hAnsiTheme="majorHAnsi" w:cs="Calibri"/>
                <w:b/>
                <w:bCs/>
                <w:color w:val="000000"/>
              </w:rPr>
              <w:t xml:space="preserve">The excerpt below was written by a Swedish explorer in the early 1900s, but his observations were as true when Mali ruled the area as they were hundreds of years later. </w:t>
            </w:r>
          </w:p>
          <w:p w:rsidR="00DC4FAA" w:rsidRPr="00605C83" w:rsidRDefault="00DC4FAA" w:rsidP="00DC4FAA">
            <w:pPr>
              <w:spacing w:after="0" w:line="240" w:lineRule="auto"/>
              <w:rPr>
                <w:rFonts w:asciiTheme="majorHAnsi" w:eastAsia="Times New Roman" w:hAnsiTheme="majorHAnsi" w:cs="Times New Roman"/>
                <w:sz w:val="24"/>
                <w:szCs w:val="24"/>
              </w:rPr>
            </w:pPr>
          </w:p>
          <w:p w:rsidR="00DC4FAA" w:rsidRPr="00605C83" w:rsidRDefault="00DC4FAA" w:rsidP="00DC4FAA">
            <w:pPr>
              <w:spacing w:after="0" w:line="240" w:lineRule="auto"/>
              <w:rPr>
                <w:rFonts w:asciiTheme="majorHAnsi" w:eastAsia="Times New Roman" w:hAnsiTheme="majorHAnsi" w:cs="Times New Roman"/>
                <w:sz w:val="24"/>
                <w:szCs w:val="24"/>
              </w:rPr>
            </w:pPr>
            <w:r w:rsidRPr="00605C83">
              <w:rPr>
                <w:rFonts w:asciiTheme="majorHAnsi" w:eastAsia="Times New Roman" w:hAnsiTheme="majorHAnsi" w:cs="Calibri"/>
                <w:i/>
                <w:iCs/>
                <w:color w:val="000000"/>
              </w:rPr>
              <w:t>The remarkable features of Timbuktu are, then, its situation and its trade. We have only to take a look at the map to perceive that this town stands like a spider in its web. The web is composed of all the routes which start from the coast and converge on Timbuktu...</w:t>
            </w:r>
          </w:p>
          <w:p w:rsidR="00DC4FAA" w:rsidRPr="00605C83" w:rsidRDefault="00DC4FAA" w:rsidP="00DC4FAA">
            <w:pPr>
              <w:spacing w:after="0" w:line="240" w:lineRule="auto"/>
              <w:rPr>
                <w:rFonts w:asciiTheme="majorHAnsi" w:eastAsia="Times New Roman" w:hAnsiTheme="majorHAnsi" w:cs="Times New Roman"/>
                <w:sz w:val="24"/>
                <w:szCs w:val="24"/>
              </w:rPr>
            </w:pPr>
          </w:p>
          <w:p w:rsidR="00DC4FAA" w:rsidRPr="00605C83" w:rsidRDefault="00DC4FAA" w:rsidP="00DC4FAA">
            <w:pPr>
              <w:spacing w:after="0" w:line="240" w:lineRule="auto"/>
              <w:rPr>
                <w:rFonts w:asciiTheme="majorHAnsi" w:eastAsia="Times New Roman" w:hAnsiTheme="majorHAnsi" w:cs="Times New Roman"/>
                <w:sz w:val="24"/>
                <w:szCs w:val="24"/>
              </w:rPr>
            </w:pPr>
            <w:r w:rsidRPr="00605C83">
              <w:rPr>
                <w:rFonts w:asciiTheme="majorHAnsi" w:eastAsia="Times New Roman" w:hAnsiTheme="majorHAnsi" w:cs="Calibri"/>
                <w:i/>
                <w:iCs/>
                <w:color w:val="000000"/>
              </w:rPr>
              <w:t xml:space="preserve">Caravans from the northern coast bring cloth, arms, powder, paper, tools, hardware, sugar, tea, coffee, tobacco, and a quantity of other articles to Timbuktu. But when they begin their journey through the Sahara, only half the camels are laden [loaded]. The other half are loaded with blocks of salt on the way, for salt is in great demand at Timbuktu…On the return journey northwards the [camels] are laden with wares from the Sudan, rice, manioc, honey, nuts, monkey breadfruit, dried fish, ivory, ostrich feathers, </w:t>
            </w:r>
            <w:proofErr w:type="spellStart"/>
            <w:r w:rsidRPr="00605C83">
              <w:rPr>
                <w:rFonts w:asciiTheme="majorHAnsi" w:eastAsia="Times New Roman" w:hAnsiTheme="majorHAnsi" w:cs="Calibri"/>
                <w:i/>
                <w:iCs/>
                <w:color w:val="000000"/>
              </w:rPr>
              <w:t>india</w:t>
            </w:r>
            <w:proofErr w:type="spellEnd"/>
            <w:r w:rsidRPr="00605C83">
              <w:rPr>
                <w:rFonts w:asciiTheme="majorHAnsi" w:eastAsia="Times New Roman" w:hAnsiTheme="majorHAnsi" w:cs="Calibri"/>
                <w:i/>
                <w:iCs/>
                <w:color w:val="000000"/>
              </w:rPr>
              <w:t>-rubber, leather, and many other things…The largest caravans contain five hundred or a thousand [camels] and five hundred men at most. The goods they can transport may be worth twenty-eight thousand pounds [money] or more.</w:t>
            </w:r>
          </w:p>
          <w:p w:rsidR="00DC4FAA" w:rsidRPr="00605C83" w:rsidRDefault="00DC4FAA" w:rsidP="00DC4FAA">
            <w:pPr>
              <w:spacing w:after="0" w:line="240" w:lineRule="auto"/>
              <w:jc w:val="right"/>
              <w:rPr>
                <w:rFonts w:asciiTheme="majorHAnsi" w:eastAsia="Times New Roman" w:hAnsiTheme="majorHAnsi" w:cs="Calibri"/>
                <w:color w:val="000000"/>
                <w:sz w:val="12"/>
                <w:szCs w:val="12"/>
              </w:rPr>
            </w:pPr>
            <w:r w:rsidRPr="00605C83">
              <w:rPr>
                <w:rFonts w:asciiTheme="majorHAnsi" w:eastAsia="Times New Roman" w:hAnsiTheme="majorHAnsi" w:cs="Calibri"/>
                <w:color w:val="000000"/>
                <w:sz w:val="12"/>
                <w:szCs w:val="12"/>
              </w:rPr>
              <w:t xml:space="preserve">Source: Hedin, Sven. </w:t>
            </w:r>
            <w:r w:rsidRPr="00605C83">
              <w:rPr>
                <w:rFonts w:asciiTheme="majorHAnsi" w:eastAsia="Times New Roman" w:hAnsiTheme="majorHAnsi" w:cs="Calibri"/>
                <w:i/>
                <w:iCs/>
                <w:color w:val="000000"/>
                <w:sz w:val="12"/>
                <w:szCs w:val="12"/>
              </w:rPr>
              <w:t>From Pole to Pole.</w:t>
            </w:r>
            <w:r w:rsidRPr="00605C83">
              <w:rPr>
                <w:rFonts w:asciiTheme="majorHAnsi" w:eastAsia="Times New Roman" w:hAnsiTheme="majorHAnsi" w:cs="Calibri"/>
                <w:color w:val="000000"/>
                <w:sz w:val="12"/>
                <w:szCs w:val="12"/>
              </w:rPr>
              <w:t xml:space="preserve"> London: Macmillan and Co. Ltd., 1914. Page 297. Adapted from the Global History Measures of Student Learning NYC Performance Assessment 2013-2014. </w:t>
            </w:r>
          </w:p>
          <w:p w:rsidR="00CA5E66" w:rsidRPr="00605C83" w:rsidRDefault="00CA5E66" w:rsidP="00CA5E66">
            <w:pPr>
              <w:pStyle w:val="NormalWeb"/>
              <w:spacing w:before="0" w:beforeAutospacing="0" w:after="0" w:afterAutospacing="0"/>
              <w:rPr>
                <w:rFonts w:asciiTheme="majorHAnsi" w:hAnsiTheme="majorHAnsi"/>
              </w:rPr>
            </w:pPr>
            <w:r w:rsidRPr="00605C83">
              <w:rPr>
                <w:rFonts w:asciiTheme="majorHAnsi" w:hAnsiTheme="majorHAnsi" w:cs="Calibri"/>
                <w:b/>
                <w:bCs/>
                <w:color w:val="000000"/>
                <w:sz w:val="20"/>
                <w:szCs w:val="20"/>
              </w:rPr>
              <w:t>1. Why were Ghana, Mali, and Songhai wealthy and prosperous empires?</w:t>
            </w:r>
          </w:p>
          <w:p w:rsidR="00CA5E66" w:rsidRPr="00605C83" w:rsidRDefault="00CA5E66" w:rsidP="00CA5E66">
            <w:pPr>
              <w:pStyle w:val="NormalWeb"/>
              <w:spacing w:before="0" w:beforeAutospacing="0" w:after="0" w:afterAutospacing="0"/>
              <w:rPr>
                <w:rFonts w:asciiTheme="majorHAnsi" w:hAnsiTheme="majorHAnsi"/>
              </w:rPr>
            </w:pPr>
            <w:r w:rsidRPr="00605C83">
              <w:rPr>
                <w:rFonts w:asciiTheme="majorHAnsi" w:hAnsiTheme="majorHAnsi" w:cs="Calibri"/>
                <w:b/>
                <w:bCs/>
                <w:color w:val="000000"/>
                <w:sz w:val="20"/>
                <w:szCs w:val="20"/>
              </w:rPr>
              <w:t xml:space="preserve">Identify two pieces of evidence that support your claim. </w:t>
            </w:r>
          </w:p>
          <w:p w:rsidR="00DC4FAA" w:rsidRPr="00605C83" w:rsidRDefault="00DC4FAA" w:rsidP="00DC4FAA">
            <w:pPr>
              <w:spacing w:after="0" w:line="240" w:lineRule="auto"/>
              <w:jc w:val="right"/>
              <w:rPr>
                <w:rFonts w:asciiTheme="majorHAnsi" w:eastAsia="Times New Roman" w:hAnsiTheme="majorHAnsi" w:cs="Times New Roman"/>
                <w:sz w:val="24"/>
                <w:szCs w:val="24"/>
              </w:rPr>
            </w:pPr>
          </w:p>
        </w:tc>
      </w:tr>
      <w:tr w:rsidR="00CA5E66" w:rsidRPr="00605C83" w:rsidTr="00CA5E66">
        <w:trPr>
          <w:trHeight w:val="960"/>
        </w:trPr>
        <w:tc>
          <w:tcPr>
            <w:tcW w:w="0" w:type="auto"/>
            <w:gridSpan w:val="2"/>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rsidR="006E5C48" w:rsidRPr="00CF008C" w:rsidRDefault="006F53A7" w:rsidP="00CF008C">
            <w:pPr>
              <w:shd w:val="clear" w:color="auto" w:fill="000000" w:themeFill="text1"/>
              <w:spacing w:after="0" w:line="240" w:lineRule="auto"/>
              <w:jc w:val="center"/>
              <w:rPr>
                <w:rFonts w:asciiTheme="majorHAnsi" w:eastAsia="MS Gothic" w:hAnsiTheme="majorHAnsi" w:cs="MS Gothic"/>
                <w:b/>
                <w:bCs/>
                <w:color w:val="FFFFFF" w:themeColor="background1"/>
                <w:sz w:val="28"/>
                <w:szCs w:val="28"/>
              </w:rPr>
            </w:pPr>
            <w:r>
              <w:rPr>
                <w:rFonts w:asciiTheme="majorHAnsi" w:eastAsia="Times New Roman" w:hAnsiTheme="majorHAnsi" w:cs="Calibri"/>
                <w:b/>
                <w:bCs/>
                <w:noProof/>
                <w:color w:val="FFFFFF" w:themeColor="background1"/>
                <w:sz w:val="36"/>
                <w:szCs w:val="36"/>
              </w:rPr>
              <w:lastRenderedPageBreak/>
              <w:drawing>
                <wp:anchor distT="0" distB="0" distL="114300" distR="114300" simplePos="0" relativeHeight="251664384" behindDoc="1" locked="0" layoutInCell="1" allowOverlap="1">
                  <wp:simplePos x="0" y="0"/>
                  <wp:positionH relativeFrom="column">
                    <wp:posOffset>7800975</wp:posOffset>
                  </wp:positionH>
                  <wp:positionV relativeFrom="paragraph">
                    <wp:posOffset>295275</wp:posOffset>
                  </wp:positionV>
                  <wp:extent cx="628650" cy="666750"/>
                  <wp:effectExtent l="19050" t="0" r="0" b="0"/>
                  <wp:wrapTight wrapText="bothSides">
                    <wp:wrapPolygon edited="0">
                      <wp:start x="-655" y="0"/>
                      <wp:lineTo x="-655" y="20983"/>
                      <wp:lineTo x="21600" y="20983"/>
                      <wp:lineTo x="21600" y="0"/>
                      <wp:lineTo x="-655"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0" cstate="print"/>
                          <a:srcRect l="75938" t="17222" r="17187" b="69815"/>
                          <a:stretch>
                            <a:fillRect/>
                          </a:stretch>
                        </pic:blipFill>
                        <pic:spPr bwMode="auto">
                          <a:xfrm>
                            <a:off x="0" y="0"/>
                            <a:ext cx="628650" cy="666750"/>
                          </a:xfrm>
                          <a:prstGeom prst="rect">
                            <a:avLst/>
                          </a:prstGeom>
                          <a:noFill/>
                          <a:ln w="9525">
                            <a:noFill/>
                            <a:miter lim="800000"/>
                            <a:headEnd/>
                            <a:tailEnd/>
                          </a:ln>
                        </pic:spPr>
                      </pic:pic>
                    </a:graphicData>
                  </a:graphic>
                </wp:anchor>
              </w:drawing>
            </w:r>
            <w:r>
              <w:rPr>
                <w:rFonts w:asciiTheme="majorHAnsi" w:eastAsia="Times New Roman" w:hAnsiTheme="majorHAnsi" w:cs="Calibri"/>
                <w:b/>
                <w:bCs/>
                <w:noProof/>
                <w:color w:val="FFFFFF" w:themeColor="background1"/>
                <w:sz w:val="36"/>
                <w:szCs w:val="36"/>
              </w:rPr>
              <w:drawing>
                <wp:anchor distT="0" distB="0" distL="114300" distR="114300" simplePos="0" relativeHeight="251665408" behindDoc="1" locked="0" layoutInCell="1" allowOverlap="1">
                  <wp:simplePos x="0" y="0"/>
                  <wp:positionH relativeFrom="column">
                    <wp:posOffset>8477250</wp:posOffset>
                  </wp:positionH>
                  <wp:positionV relativeFrom="paragraph">
                    <wp:posOffset>333375</wp:posOffset>
                  </wp:positionV>
                  <wp:extent cx="624205" cy="628650"/>
                  <wp:effectExtent l="19050" t="0" r="4445" b="0"/>
                  <wp:wrapTight wrapText="bothSides">
                    <wp:wrapPolygon edited="0">
                      <wp:start x="-659" y="0"/>
                      <wp:lineTo x="-659" y="20945"/>
                      <wp:lineTo x="21754" y="20945"/>
                      <wp:lineTo x="21754" y="0"/>
                      <wp:lineTo x="-659"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1" cstate="print"/>
                          <a:srcRect l="75937" t="17685" r="17448" b="70463"/>
                          <a:stretch>
                            <a:fillRect/>
                          </a:stretch>
                        </pic:blipFill>
                        <pic:spPr bwMode="auto">
                          <a:xfrm>
                            <a:off x="0" y="0"/>
                            <a:ext cx="624205" cy="628650"/>
                          </a:xfrm>
                          <a:prstGeom prst="rect">
                            <a:avLst/>
                          </a:prstGeom>
                          <a:noFill/>
                          <a:ln w="9525">
                            <a:noFill/>
                            <a:miter lim="800000"/>
                            <a:headEnd/>
                            <a:tailEnd/>
                          </a:ln>
                        </pic:spPr>
                      </pic:pic>
                    </a:graphicData>
                  </a:graphic>
                </wp:anchor>
              </w:drawing>
            </w:r>
            <w:r w:rsidR="00CA5E66" w:rsidRPr="00CF008C">
              <w:rPr>
                <w:rFonts w:asciiTheme="majorHAnsi" w:eastAsia="Times New Roman" w:hAnsiTheme="majorHAnsi" w:cs="Calibri"/>
                <w:b/>
                <w:bCs/>
                <w:color w:val="FFFFFF" w:themeColor="background1"/>
                <w:sz w:val="36"/>
                <w:szCs w:val="36"/>
              </w:rPr>
              <w:t>What were the effects of Mansa Musa’s rule and hajj?</w:t>
            </w:r>
          </w:p>
          <w:p w:rsidR="00CA5E66" w:rsidRPr="00605C83" w:rsidRDefault="005E39F8" w:rsidP="006E5C48">
            <w:pPr>
              <w:spacing w:after="0" w:line="240" w:lineRule="auto"/>
              <w:rPr>
                <w:rFonts w:asciiTheme="majorHAnsi" w:eastAsia="Times New Roman" w:hAnsiTheme="majorHAnsi" w:cs="Times New Roman"/>
                <w:sz w:val="24"/>
                <w:szCs w:val="24"/>
              </w:rPr>
            </w:pPr>
            <w:r w:rsidRPr="00605C83">
              <w:rPr>
                <w:rFonts w:asciiTheme="majorHAnsi" w:eastAsia="Times New Roman" w:hAnsiTheme="majorHAnsi" w:cs="Calibri"/>
                <w:b/>
                <w:bCs/>
                <w:color w:val="000000"/>
              </w:rPr>
              <w:t xml:space="preserve"> Directions: </w:t>
            </w:r>
            <w:r w:rsidRPr="00605C83">
              <w:rPr>
                <w:rFonts w:asciiTheme="majorHAnsi" w:eastAsia="Times New Roman" w:hAnsiTheme="majorHAnsi" w:cs="Calibri"/>
                <w:color w:val="000000"/>
              </w:rPr>
              <w:t xml:space="preserve">Watch the </w:t>
            </w:r>
            <w:hyperlink r:id="rId22" w:history="1">
              <w:r w:rsidRPr="00605C83">
                <w:rPr>
                  <w:rFonts w:asciiTheme="majorHAnsi" w:eastAsia="Times New Roman" w:hAnsiTheme="majorHAnsi" w:cs="Calibri"/>
                  <w:color w:val="1155CC"/>
                  <w:u w:val="single"/>
                </w:rPr>
                <w:t>TED-Ed video Mansa Musa, one of the wealthiest p</w:t>
              </w:r>
              <w:r w:rsidRPr="00605C83">
                <w:rPr>
                  <w:rFonts w:asciiTheme="majorHAnsi" w:eastAsia="Times New Roman" w:hAnsiTheme="majorHAnsi" w:cs="Calibri"/>
                  <w:color w:val="1155CC"/>
                  <w:u w:val="single"/>
                </w:rPr>
                <w:t>e</w:t>
              </w:r>
              <w:r w:rsidRPr="00605C83">
                <w:rPr>
                  <w:rFonts w:asciiTheme="majorHAnsi" w:eastAsia="Times New Roman" w:hAnsiTheme="majorHAnsi" w:cs="Calibri"/>
                  <w:color w:val="1155CC"/>
                  <w:u w:val="single"/>
                </w:rPr>
                <w:t>ople who ever lived</w:t>
              </w:r>
            </w:hyperlink>
            <w:r w:rsidRPr="00605C83">
              <w:rPr>
                <w:rFonts w:asciiTheme="majorHAnsi" w:eastAsia="Times New Roman" w:hAnsiTheme="majorHAnsi" w:cs="Calibri"/>
                <w:color w:val="000000"/>
              </w:rPr>
              <w:t xml:space="preserve"> </w:t>
            </w:r>
            <w:r w:rsidR="0049138F">
              <w:rPr>
                <w:rFonts w:asciiTheme="majorHAnsi" w:eastAsia="Times New Roman" w:hAnsiTheme="majorHAnsi" w:cs="Calibri"/>
                <w:color w:val="000000"/>
              </w:rPr>
              <w:t>(</w:t>
            </w:r>
            <w:hyperlink r:id="rId23" w:history="1">
              <w:r w:rsidR="0049138F" w:rsidRPr="004A080F">
                <w:rPr>
                  <w:rStyle w:val="Hyperlink"/>
                  <w:rFonts w:asciiTheme="majorHAnsi" w:eastAsia="Times New Roman" w:hAnsiTheme="majorHAnsi" w:cs="Calibri"/>
                </w:rPr>
                <w:t>https://youtu.be/O3YJMaL55TM</w:t>
              </w:r>
            </w:hyperlink>
            <w:r w:rsidR="0049138F">
              <w:rPr>
                <w:rFonts w:asciiTheme="majorHAnsi" w:eastAsia="Times New Roman" w:hAnsiTheme="majorHAnsi" w:cs="Calibri"/>
                <w:color w:val="000000"/>
              </w:rPr>
              <w:t xml:space="preserve">) </w:t>
            </w:r>
            <w:r w:rsidRPr="00605C83">
              <w:rPr>
                <w:rFonts w:asciiTheme="majorHAnsi" w:eastAsia="Times New Roman" w:hAnsiTheme="majorHAnsi" w:cs="Calibri"/>
                <w:color w:val="000000"/>
              </w:rPr>
              <w:t xml:space="preserve">and follow the transcript below, then watch this </w:t>
            </w:r>
            <w:hyperlink r:id="rId24" w:history="1">
              <w:r w:rsidRPr="00605C83">
                <w:rPr>
                  <w:rFonts w:asciiTheme="majorHAnsi" w:eastAsia="Times New Roman" w:hAnsiTheme="majorHAnsi" w:cs="Calibri"/>
                  <w:color w:val="1155CC"/>
                  <w:u w:val="single"/>
                </w:rPr>
                <w:t>National Geograph</w:t>
              </w:r>
              <w:r w:rsidRPr="00605C83">
                <w:rPr>
                  <w:rFonts w:asciiTheme="majorHAnsi" w:eastAsia="Times New Roman" w:hAnsiTheme="majorHAnsi" w:cs="Calibri"/>
                  <w:color w:val="1155CC"/>
                  <w:u w:val="single"/>
                </w:rPr>
                <w:t>i</w:t>
              </w:r>
              <w:r w:rsidRPr="00605C83">
                <w:rPr>
                  <w:rFonts w:asciiTheme="majorHAnsi" w:eastAsia="Times New Roman" w:hAnsiTheme="majorHAnsi" w:cs="Calibri"/>
                  <w:color w:val="1155CC"/>
                  <w:u w:val="single"/>
                </w:rPr>
                <w:t>c Video</w:t>
              </w:r>
            </w:hyperlink>
            <w:r w:rsidR="006F53A7">
              <w:rPr>
                <w:rFonts w:asciiTheme="majorHAnsi" w:hAnsiTheme="majorHAnsi"/>
              </w:rPr>
              <w:t xml:space="preserve"> (</w:t>
            </w:r>
            <w:hyperlink r:id="rId25" w:history="1">
              <w:r w:rsidR="006F53A7" w:rsidRPr="004A080F">
                <w:rPr>
                  <w:rStyle w:val="Hyperlink"/>
                  <w:rFonts w:asciiTheme="majorHAnsi" w:hAnsiTheme="majorHAnsi"/>
                </w:rPr>
                <w:t>https://youtu.be/M6yGK7UnX2c</w:t>
              </w:r>
            </w:hyperlink>
            <w:r w:rsidR="006F53A7">
              <w:rPr>
                <w:rFonts w:asciiTheme="majorHAnsi" w:hAnsiTheme="majorHAnsi"/>
              </w:rPr>
              <w:t xml:space="preserve">) </w:t>
            </w:r>
            <w:r w:rsidRPr="00605C83">
              <w:rPr>
                <w:rFonts w:asciiTheme="majorHAnsi" w:eastAsia="Times New Roman" w:hAnsiTheme="majorHAnsi" w:cs="Calibri"/>
                <w:color w:val="000000"/>
              </w:rPr>
              <w:t>, examine the map and image below and respond to the questions that follow.</w:t>
            </w:r>
            <w:r w:rsidR="006F53A7">
              <w:rPr>
                <w:rFonts w:asciiTheme="majorHAnsi" w:eastAsia="Times New Roman" w:hAnsiTheme="majorHAnsi" w:cs="Calibri"/>
                <w:color w:val="000000"/>
              </w:rPr>
              <w:t xml:space="preserve"> </w:t>
            </w:r>
          </w:p>
        </w:tc>
      </w:tr>
    </w:tbl>
    <w:p w:rsidR="00CA5E66" w:rsidRPr="00605C83" w:rsidRDefault="00CA5E66" w:rsidP="00CA5E66">
      <w:pPr>
        <w:spacing w:after="0" w:line="240" w:lineRule="auto"/>
        <w:rPr>
          <w:rFonts w:asciiTheme="majorHAnsi" w:eastAsia="Times New Roman" w:hAnsiTheme="majorHAnsi" w:cs="Times New Roman"/>
          <w:sz w:val="24"/>
          <w:szCs w:val="24"/>
        </w:rPr>
      </w:pPr>
    </w:p>
    <w:tbl>
      <w:tblPr>
        <w:tblW w:w="0" w:type="auto"/>
        <w:tblCellMar>
          <w:top w:w="15" w:type="dxa"/>
          <w:left w:w="15" w:type="dxa"/>
          <w:bottom w:w="15" w:type="dxa"/>
          <w:right w:w="15" w:type="dxa"/>
        </w:tblCellMar>
        <w:tblLook w:val="04A0"/>
      </w:tblPr>
      <w:tblGrid>
        <w:gridCol w:w="9437"/>
        <w:gridCol w:w="5163"/>
      </w:tblGrid>
      <w:tr w:rsidR="00CA5E66" w:rsidRPr="00605C83" w:rsidTr="00CA5E66">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rsidR="00CA5E66" w:rsidRPr="00605C83" w:rsidRDefault="005E39F8" w:rsidP="00CA5E66">
            <w:pPr>
              <w:spacing w:after="0" w:line="240" w:lineRule="auto"/>
              <w:jc w:val="center"/>
              <w:rPr>
                <w:rFonts w:asciiTheme="majorHAnsi" w:eastAsia="Times New Roman" w:hAnsiTheme="majorHAnsi" w:cs="Times New Roman"/>
                <w:sz w:val="24"/>
                <w:szCs w:val="24"/>
              </w:rPr>
            </w:pPr>
            <w:r w:rsidRPr="00605C83">
              <w:rPr>
                <w:rFonts w:asciiTheme="majorHAnsi" w:eastAsia="Times New Roman" w:hAnsiTheme="majorHAnsi" w:cs="Calibri"/>
                <w:noProof/>
                <w:color w:val="000000"/>
              </w:rPr>
              <w:drawing>
                <wp:inline distT="0" distB="0" distL="0" distR="0">
                  <wp:extent cx="5829300" cy="4246033"/>
                  <wp:effectExtent l="1905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26" cstate="print"/>
                          <a:srcRect l="30625" t="32407" r="44063" b="34815"/>
                          <a:stretch>
                            <a:fillRect/>
                          </a:stretch>
                        </pic:blipFill>
                        <pic:spPr bwMode="auto">
                          <a:xfrm>
                            <a:off x="0" y="0"/>
                            <a:ext cx="5829300" cy="4246033"/>
                          </a:xfrm>
                          <a:prstGeom prst="rect">
                            <a:avLst/>
                          </a:prstGeom>
                          <a:noFill/>
                          <a:ln w="9525">
                            <a:noFill/>
                            <a:miter lim="800000"/>
                            <a:headEnd/>
                            <a:tailEnd/>
                          </a:ln>
                        </pic:spPr>
                      </pic:pic>
                    </a:graphicData>
                  </a:graphic>
                </wp:inline>
              </w:drawing>
            </w:r>
          </w:p>
          <w:p w:rsidR="00CA5E66" w:rsidRPr="00605C83" w:rsidRDefault="00CA5E66" w:rsidP="00CA5E66">
            <w:pPr>
              <w:spacing w:after="0" w:line="0" w:lineRule="atLeast"/>
              <w:jc w:val="right"/>
              <w:rPr>
                <w:rFonts w:asciiTheme="majorHAnsi" w:eastAsia="Times New Roman" w:hAnsiTheme="majorHAnsi" w:cs="Times New Roman"/>
                <w:sz w:val="24"/>
                <w:szCs w:val="24"/>
              </w:rPr>
            </w:pPr>
            <w:r w:rsidRPr="00605C83">
              <w:rPr>
                <w:rFonts w:asciiTheme="majorHAnsi" w:eastAsia="Times New Roman" w:hAnsiTheme="majorHAnsi" w:cs="Calibri"/>
                <w:color w:val="000000"/>
                <w:sz w:val="20"/>
                <w:szCs w:val="20"/>
              </w:rPr>
              <w:t xml:space="preserve">Source: http:fga.freac.fsu.edu/ (adapted) from the NYS Global History and Geography Regents Examination, </w:t>
            </w:r>
            <w:proofErr w:type="gramStart"/>
            <w:r w:rsidRPr="00605C83">
              <w:rPr>
                <w:rFonts w:asciiTheme="majorHAnsi" w:eastAsia="Times New Roman" w:hAnsiTheme="majorHAnsi" w:cs="Calibri"/>
                <w:color w:val="000000"/>
                <w:sz w:val="20"/>
                <w:szCs w:val="20"/>
              </w:rPr>
              <w:t>January  2010</w:t>
            </w:r>
            <w:proofErr w:type="gramEnd"/>
            <w:r w:rsidRPr="00605C83">
              <w:rPr>
                <w:rFonts w:asciiTheme="majorHAnsi" w:eastAsia="Times New Roman" w:hAnsiTheme="majorHAnsi" w:cs="Calibri"/>
                <w:color w:val="000000"/>
                <w:sz w:val="20"/>
                <w:szCs w:val="20"/>
              </w:rPr>
              <w:t>.</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rsidR="005E39F8" w:rsidRPr="00605C83" w:rsidRDefault="005E39F8" w:rsidP="00CA5E66">
            <w:pPr>
              <w:spacing w:after="0" w:line="240" w:lineRule="auto"/>
              <w:rPr>
                <w:rFonts w:asciiTheme="majorHAnsi" w:eastAsia="Times New Roman" w:hAnsiTheme="majorHAnsi" w:cs="Times New Roman"/>
                <w:sz w:val="24"/>
                <w:szCs w:val="24"/>
              </w:rPr>
            </w:pPr>
          </w:p>
          <w:p w:rsidR="00CA5E66" w:rsidRPr="00605C83" w:rsidRDefault="005E39F8" w:rsidP="00CA5E66">
            <w:pPr>
              <w:spacing w:after="0" w:line="240" w:lineRule="auto"/>
              <w:rPr>
                <w:rFonts w:asciiTheme="majorHAnsi" w:eastAsia="Times New Roman" w:hAnsiTheme="majorHAnsi" w:cs="Times New Roman"/>
                <w:sz w:val="24"/>
                <w:szCs w:val="24"/>
              </w:rPr>
            </w:pPr>
            <w:r w:rsidRPr="00605C83">
              <w:rPr>
                <w:rFonts w:asciiTheme="majorHAnsi" w:eastAsia="Times New Roman" w:hAnsiTheme="majorHAnsi" w:cs="Times New Roman"/>
                <w:noProof/>
                <w:sz w:val="24"/>
                <w:szCs w:val="24"/>
              </w:rPr>
              <w:drawing>
                <wp:inline distT="0" distB="0" distL="0" distR="0">
                  <wp:extent cx="2952750" cy="2472628"/>
                  <wp:effectExtent l="1905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26" cstate="print"/>
                          <a:srcRect l="55729" t="31852" r="31458" b="49074"/>
                          <a:stretch>
                            <a:fillRect/>
                          </a:stretch>
                        </pic:blipFill>
                        <pic:spPr bwMode="auto">
                          <a:xfrm>
                            <a:off x="0" y="0"/>
                            <a:ext cx="2952750" cy="2472628"/>
                          </a:xfrm>
                          <a:prstGeom prst="rect">
                            <a:avLst/>
                          </a:prstGeom>
                          <a:noFill/>
                          <a:ln w="9525">
                            <a:noFill/>
                            <a:miter lim="800000"/>
                            <a:headEnd/>
                            <a:tailEnd/>
                          </a:ln>
                        </pic:spPr>
                      </pic:pic>
                    </a:graphicData>
                  </a:graphic>
                </wp:inline>
              </w:drawing>
            </w:r>
          </w:p>
          <w:p w:rsidR="00CA5E66" w:rsidRPr="00605C83" w:rsidRDefault="00366151" w:rsidP="00CA5E66">
            <w:pPr>
              <w:spacing w:after="0" w:line="240" w:lineRule="auto"/>
              <w:jc w:val="right"/>
              <w:rPr>
                <w:rFonts w:asciiTheme="majorHAnsi" w:eastAsia="Times New Roman" w:hAnsiTheme="majorHAnsi" w:cs="Times New Roman"/>
                <w:sz w:val="24"/>
                <w:szCs w:val="24"/>
              </w:rPr>
            </w:pPr>
            <w:hyperlink r:id="rId27" w:history="1">
              <w:r w:rsidR="00CA5E66" w:rsidRPr="00605C83">
                <w:rPr>
                  <w:rFonts w:asciiTheme="majorHAnsi" w:eastAsia="Times New Roman" w:hAnsiTheme="majorHAnsi" w:cs="Calibri"/>
                  <w:color w:val="1155CC"/>
                  <w:sz w:val="12"/>
                  <w:u w:val="single"/>
                </w:rPr>
                <w:t>Image</w:t>
              </w:r>
            </w:hyperlink>
            <w:r w:rsidR="00CA5E66" w:rsidRPr="00605C83">
              <w:rPr>
                <w:rFonts w:asciiTheme="majorHAnsi" w:eastAsia="Times New Roman" w:hAnsiTheme="majorHAnsi" w:cs="Calibri"/>
                <w:color w:val="000000"/>
                <w:sz w:val="12"/>
                <w:szCs w:val="12"/>
              </w:rPr>
              <w:t xml:space="preserve"> is in the public domain. </w:t>
            </w:r>
          </w:p>
          <w:p w:rsidR="00CA5E66" w:rsidRPr="00605C83" w:rsidRDefault="00CA5E66" w:rsidP="00CA5E66">
            <w:pPr>
              <w:spacing w:after="0" w:line="0" w:lineRule="atLeast"/>
              <w:rPr>
                <w:rFonts w:asciiTheme="majorHAnsi" w:eastAsia="Times New Roman" w:hAnsiTheme="majorHAnsi" w:cs="Times New Roman"/>
                <w:sz w:val="24"/>
                <w:szCs w:val="24"/>
              </w:rPr>
            </w:pPr>
            <w:r w:rsidRPr="00605C83">
              <w:rPr>
                <w:rFonts w:asciiTheme="majorHAnsi" w:eastAsia="Times New Roman" w:hAnsiTheme="majorHAnsi" w:cs="Calibri"/>
                <w:color w:val="000000"/>
                <w:sz w:val="20"/>
                <w:szCs w:val="20"/>
              </w:rPr>
              <w:t xml:space="preserve">This image of Mansa Musa, from a map called the Catalan Atlas, was created by a European mapmaker in 1375. It demonstrates that the king of Mali and his wealth were known in Europe soon after his Hajj. </w:t>
            </w:r>
          </w:p>
        </w:tc>
      </w:tr>
    </w:tbl>
    <w:p w:rsidR="00CA5E66" w:rsidRPr="00605C83" w:rsidRDefault="00CA5E66" w:rsidP="00CA5E66">
      <w:pPr>
        <w:spacing w:after="0" w:line="240" w:lineRule="auto"/>
        <w:rPr>
          <w:rFonts w:asciiTheme="majorHAnsi" w:eastAsia="Times New Roman" w:hAnsiTheme="majorHAnsi" w:cs="Times New Roman"/>
          <w:sz w:val="24"/>
          <w:szCs w:val="24"/>
        </w:rPr>
      </w:pPr>
      <w:r w:rsidRPr="00605C83">
        <w:rPr>
          <w:rFonts w:asciiTheme="majorHAnsi" w:eastAsia="Times New Roman" w:hAnsiTheme="majorHAnsi" w:cs="Calibri"/>
          <w:b/>
          <w:bCs/>
          <w:color w:val="000000"/>
        </w:rPr>
        <w:t>Transcript of the TED-Ed Video “Mansa Musa, one of the wealthiest people who ever lived”</w:t>
      </w:r>
    </w:p>
    <w:p w:rsidR="00CA5E66" w:rsidRPr="00605C83" w:rsidRDefault="00CA5E66" w:rsidP="00CA5E66">
      <w:pPr>
        <w:spacing w:after="0" w:line="240" w:lineRule="auto"/>
        <w:rPr>
          <w:rFonts w:asciiTheme="majorHAnsi" w:eastAsia="Times New Roman" w:hAnsiTheme="majorHAnsi" w:cs="Times New Roman"/>
          <w:sz w:val="24"/>
          <w:szCs w:val="24"/>
        </w:rPr>
      </w:pPr>
      <w:r w:rsidRPr="00605C83">
        <w:rPr>
          <w:rFonts w:asciiTheme="majorHAnsi" w:eastAsia="Times New Roman" w:hAnsiTheme="majorHAnsi" w:cs="Calibri"/>
          <w:color w:val="000000"/>
          <w:sz w:val="20"/>
          <w:szCs w:val="20"/>
          <w:shd w:val="clear" w:color="auto" w:fill="FFFFFF"/>
        </w:rPr>
        <w:t>If someone asked you who the richest people in history were, who would you name?</w:t>
      </w:r>
      <w:r w:rsidRPr="00605C83">
        <w:rPr>
          <w:rFonts w:asciiTheme="majorHAnsi" w:eastAsia="Times New Roman" w:hAnsiTheme="majorHAnsi" w:cs="Calibri"/>
          <w:color w:val="888888"/>
          <w:sz w:val="20"/>
          <w:szCs w:val="20"/>
          <w:shd w:val="clear" w:color="auto" w:fill="FFFFFF"/>
        </w:rPr>
        <w:t xml:space="preserve"> </w:t>
      </w:r>
      <w:proofErr w:type="gramStart"/>
      <w:r w:rsidRPr="00605C83">
        <w:rPr>
          <w:rFonts w:asciiTheme="majorHAnsi" w:eastAsia="Times New Roman" w:hAnsiTheme="majorHAnsi" w:cs="Calibri"/>
          <w:color w:val="000000"/>
          <w:sz w:val="20"/>
          <w:szCs w:val="20"/>
          <w:shd w:val="clear" w:color="auto" w:fill="FFFFFF"/>
        </w:rPr>
        <w:t>Perhaps a billionaire banker or corporate mogul, like Bill Gates or John D. Rockefeller.</w:t>
      </w:r>
      <w:proofErr w:type="gramEnd"/>
      <w:r w:rsidRPr="00605C83">
        <w:rPr>
          <w:rFonts w:asciiTheme="majorHAnsi" w:eastAsia="Times New Roman" w:hAnsiTheme="majorHAnsi" w:cs="Calibri"/>
          <w:color w:val="000000"/>
          <w:sz w:val="20"/>
          <w:szCs w:val="20"/>
          <w:shd w:val="clear" w:color="auto" w:fill="FFFFFF"/>
        </w:rPr>
        <w:t xml:space="preserve"> How about African King Musa Keita I? Ruling the Mali Empire in the 14th century CE, Mansa Musa, or the King of Kings, amassed a fortune that possibly made him one of the wealthiest people who ever lived. But his vast wealth was only one piece of his rich legacy. </w:t>
      </w:r>
    </w:p>
    <w:p w:rsidR="00CA5E66" w:rsidRPr="00605C83" w:rsidRDefault="00CA5E66" w:rsidP="00CA5E66">
      <w:pPr>
        <w:spacing w:after="0" w:line="240" w:lineRule="auto"/>
        <w:rPr>
          <w:rFonts w:asciiTheme="majorHAnsi" w:eastAsia="Times New Roman" w:hAnsiTheme="majorHAnsi" w:cs="Times New Roman"/>
          <w:sz w:val="24"/>
          <w:szCs w:val="24"/>
        </w:rPr>
      </w:pPr>
    </w:p>
    <w:p w:rsidR="00CA5E66" w:rsidRPr="00605C83" w:rsidRDefault="00CA5E66" w:rsidP="00CA5E66">
      <w:pPr>
        <w:spacing w:after="0" w:line="240" w:lineRule="auto"/>
        <w:rPr>
          <w:rFonts w:asciiTheme="majorHAnsi" w:eastAsia="Times New Roman" w:hAnsiTheme="majorHAnsi" w:cs="Times New Roman"/>
          <w:sz w:val="24"/>
          <w:szCs w:val="24"/>
        </w:rPr>
      </w:pPr>
      <w:r w:rsidRPr="00605C83">
        <w:rPr>
          <w:rFonts w:asciiTheme="majorHAnsi" w:eastAsia="Times New Roman" w:hAnsiTheme="majorHAnsi" w:cs="Calibri"/>
          <w:color w:val="000000"/>
          <w:sz w:val="20"/>
          <w:szCs w:val="20"/>
          <w:shd w:val="clear" w:color="auto" w:fill="FFFFFF"/>
        </w:rPr>
        <w:t>When Mansa Musa came to power in 1312, much of Europe was racked by famine and civil wars. But many African kingdoms and the Islamic world were</w:t>
      </w:r>
      <w:r w:rsidRPr="00605C83">
        <w:rPr>
          <w:rFonts w:asciiTheme="majorHAnsi" w:eastAsia="Times New Roman" w:hAnsiTheme="majorHAnsi" w:cs="Calibri"/>
          <w:color w:val="000000"/>
          <w:sz w:val="20"/>
          <w:szCs w:val="20"/>
          <w:shd w:val="clear" w:color="auto" w:fill="FFFF00"/>
        </w:rPr>
        <w:t xml:space="preserve"> flourishing,</w:t>
      </w:r>
      <w:r w:rsidRPr="00605C83">
        <w:rPr>
          <w:rFonts w:asciiTheme="majorHAnsi" w:eastAsia="Times New Roman" w:hAnsiTheme="majorHAnsi" w:cs="Calibri"/>
          <w:color w:val="000000"/>
          <w:sz w:val="20"/>
          <w:szCs w:val="20"/>
          <w:shd w:val="clear" w:color="auto" w:fill="FFFFFF"/>
        </w:rPr>
        <w:t xml:space="preserve"> and Mansa Musa played a great role in bringing the fruits of this flourishing to his own realm. By strategically annexing the city of Timbuktu, and reestablishing power over </w:t>
      </w:r>
      <w:r w:rsidRPr="00605C83">
        <w:rPr>
          <w:rFonts w:asciiTheme="majorHAnsi" w:eastAsia="Times New Roman" w:hAnsiTheme="majorHAnsi" w:cs="Calibri"/>
          <w:color w:val="000000"/>
          <w:sz w:val="20"/>
          <w:szCs w:val="20"/>
          <w:shd w:val="clear" w:color="auto" w:fill="FFFFFF"/>
        </w:rPr>
        <w:lastRenderedPageBreak/>
        <w:t xml:space="preserve">the city of </w:t>
      </w:r>
      <w:proofErr w:type="spellStart"/>
      <w:proofErr w:type="gramStart"/>
      <w:r w:rsidRPr="00605C83">
        <w:rPr>
          <w:rFonts w:asciiTheme="majorHAnsi" w:eastAsia="Times New Roman" w:hAnsiTheme="majorHAnsi" w:cs="Calibri"/>
          <w:color w:val="000000"/>
          <w:sz w:val="20"/>
          <w:szCs w:val="20"/>
          <w:shd w:val="clear" w:color="auto" w:fill="FFFFFF"/>
        </w:rPr>
        <w:t>Gao</w:t>
      </w:r>
      <w:proofErr w:type="spellEnd"/>
      <w:proofErr w:type="gramEnd"/>
      <w:r w:rsidRPr="00605C83">
        <w:rPr>
          <w:rFonts w:asciiTheme="majorHAnsi" w:eastAsia="Times New Roman" w:hAnsiTheme="majorHAnsi" w:cs="Calibri"/>
          <w:color w:val="000000"/>
          <w:sz w:val="20"/>
          <w:szCs w:val="20"/>
          <w:shd w:val="clear" w:color="auto" w:fill="FFFFFF"/>
        </w:rPr>
        <w:t xml:space="preserve">, </w:t>
      </w:r>
      <w:r w:rsidRPr="00605C83">
        <w:rPr>
          <w:rFonts w:asciiTheme="majorHAnsi" w:eastAsia="Times New Roman" w:hAnsiTheme="majorHAnsi" w:cs="Calibri"/>
          <w:color w:val="000000"/>
          <w:sz w:val="20"/>
          <w:szCs w:val="20"/>
          <w:shd w:val="clear" w:color="auto" w:fill="FFFF00"/>
        </w:rPr>
        <w:t>he gained control over important trade routes between the Mediterranean and the West African Coast, continuing a period of expansion</w:t>
      </w:r>
      <w:r w:rsidRPr="00605C83">
        <w:rPr>
          <w:rFonts w:asciiTheme="majorHAnsi" w:eastAsia="Times New Roman" w:hAnsiTheme="majorHAnsi" w:cs="Calibri"/>
          <w:color w:val="000000"/>
          <w:sz w:val="20"/>
          <w:szCs w:val="20"/>
          <w:shd w:val="clear" w:color="auto" w:fill="FFFFFF"/>
        </w:rPr>
        <w:t>, which dramatically increased Mali's size. The territory of the Mali Empire was rich in natural resources, such as gold and salt.</w:t>
      </w:r>
    </w:p>
    <w:p w:rsidR="00CA5E66" w:rsidRPr="00605C83" w:rsidRDefault="00CA5E66" w:rsidP="00CA5E66">
      <w:pPr>
        <w:spacing w:before="240" w:after="0" w:line="240" w:lineRule="auto"/>
        <w:ind w:right="300"/>
        <w:rPr>
          <w:rFonts w:asciiTheme="majorHAnsi" w:eastAsia="Times New Roman" w:hAnsiTheme="majorHAnsi" w:cs="Times New Roman"/>
          <w:sz w:val="24"/>
          <w:szCs w:val="24"/>
        </w:rPr>
      </w:pPr>
      <w:r w:rsidRPr="00605C83">
        <w:rPr>
          <w:rFonts w:asciiTheme="majorHAnsi" w:eastAsia="Times New Roman" w:hAnsiTheme="majorHAnsi" w:cs="Calibri"/>
          <w:color w:val="000000"/>
          <w:sz w:val="20"/>
          <w:szCs w:val="20"/>
          <w:shd w:val="clear" w:color="auto" w:fill="FFFFFF"/>
        </w:rPr>
        <w:t>The world first witnessed the extent of Mansa Musa's wealth in 1324 when he took his</w:t>
      </w:r>
      <w:r w:rsidRPr="00605C83">
        <w:rPr>
          <w:rFonts w:asciiTheme="majorHAnsi" w:eastAsia="Times New Roman" w:hAnsiTheme="majorHAnsi" w:cs="Calibri"/>
          <w:color w:val="000000"/>
          <w:sz w:val="20"/>
          <w:szCs w:val="20"/>
          <w:shd w:val="clear" w:color="auto" w:fill="FFFF00"/>
        </w:rPr>
        <w:t xml:space="preserve"> pilgrimage to Mecca.</w:t>
      </w:r>
      <w:r w:rsidRPr="00605C83">
        <w:rPr>
          <w:rFonts w:asciiTheme="majorHAnsi" w:eastAsia="Times New Roman" w:hAnsiTheme="majorHAnsi" w:cs="Calibri"/>
          <w:color w:val="000000"/>
          <w:sz w:val="20"/>
          <w:szCs w:val="20"/>
          <w:shd w:val="clear" w:color="auto" w:fill="FFFFFF"/>
        </w:rPr>
        <w:t xml:space="preserve"> Not one to travel on a budget, he brought a caravan stretching as far as the eye could see. Accounts of this journey are mostly based on an oral testimony and differing written records, so it's difficult to determine the exact details. But what most </w:t>
      </w:r>
      <w:proofErr w:type="gramStart"/>
      <w:r w:rsidRPr="00605C83">
        <w:rPr>
          <w:rFonts w:asciiTheme="majorHAnsi" w:eastAsia="Times New Roman" w:hAnsiTheme="majorHAnsi" w:cs="Calibri"/>
          <w:color w:val="000000"/>
          <w:sz w:val="20"/>
          <w:szCs w:val="20"/>
          <w:shd w:val="clear" w:color="auto" w:fill="FFFFFF"/>
        </w:rPr>
        <w:t>agree</w:t>
      </w:r>
      <w:proofErr w:type="gramEnd"/>
      <w:r w:rsidRPr="00605C83">
        <w:rPr>
          <w:rFonts w:asciiTheme="majorHAnsi" w:eastAsia="Times New Roman" w:hAnsiTheme="majorHAnsi" w:cs="Calibri"/>
          <w:color w:val="000000"/>
          <w:sz w:val="20"/>
          <w:szCs w:val="20"/>
          <w:shd w:val="clear" w:color="auto" w:fill="FFFFFF"/>
        </w:rPr>
        <w:t xml:space="preserve"> on is the extravagant scale of the excursion. Chroniclers describe an entourage of tens of thousands of soldiers, civilians, and slaves, 500 heralds bearing gold staffs and dressed in fine silks, and many camels and horses bearing an abundance of gold bars. Stopping in cities such as Cairo, </w:t>
      </w:r>
      <w:r w:rsidRPr="00605C83">
        <w:rPr>
          <w:rFonts w:asciiTheme="majorHAnsi" w:eastAsia="Times New Roman" w:hAnsiTheme="majorHAnsi" w:cs="Calibri"/>
          <w:color w:val="000000"/>
          <w:sz w:val="20"/>
          <w:szCs w:val="20"/>
          <w:shd w:val="clear" w:color="auto" w:fill="FFFF00"/>
        </w:rPr>
        <w:t>Mansa Musa is said to have spent massive quantities of gold, giving to the poor, buying souvenirs, and even having mosques built along the way. In fact, his spending may have destabilized the regional economy, causing mass inflation.</w:t>
      </w:r>
    </w:p>
    <w:p w:rsidR="00CA5E66" w:rsidRPr="00605C83" w:rsidRDefault="00CA5E66" w:rsidP="00CA5E66">
      <w:pPr>
        <w:spacing w:before="240" w:after="0" w:line="240" w:lineRule="auto"/>
        <w:ind w:right="300"/>
        <w:rPr>
          <w:rFonts w:asciiTheme="majorHAnsi" w:eastAsia="Times New Roman" w:hAnsiTheme="majorHAnsi" w:cs="Times New Roman"/>
          <w:sz w:val="24"/>
          <w:szCs w:val="24"/>
        </w:rPr>
      </w:pPr>
      <w:r w:rsidRPr="00605C83">
        <w:rPr>
          <w:rFonts w:asciiTheme="majorHAnsi" w:eastAsia="Times New Roman" w:hAnsiTheme="majorHAnsi" w:cs="Calibri"/>
          <w:color w:val="000000"/>
          <w:sz w:val="20"/>
          <w:szCs w:val="20"/>
          <w:shd w:val="clear" w:color="auto" w:fill="FFFFFF"/>
        </w:rPr>
        <w:t>This journey reportedly took over a year, and by the time Mansa Musa returned, tales of his amazing wealth had spread to the ports of the Mediterranean. Mali and its king were elevated to near legendary status, cemented by their inclusion on the 1375 Catalan Atlas. One of the most important world maps of Medieval Europe, it depicted the King holding a scepter and a gleaming gold nugget. Mansa Musa had literally put his empire and himself on the map. But material riches weren't the king's only concern.</w:t>
      </w:r>
    </w:p>
    <w:p w:rsidR="00CA5E66" w:rsidRPr="00605C83" w:rsidRDefault="00CA5E66" w:rsidP="00CA5E66">
      <w:pPr>
        <w:spacing w:before="240" w:after="0" w:line="240" w:lineRule="auto"/>
        <w:ind w:right="300"/>
        <w:rPr>
          <w:rFonts w:asciiTheme="majorHAnsi" w:eastAsia="Times New Roman" w:hAnsiTheme="majorHAnsi" w:cs="Times New Roman"/>
          <w:sz w:val="24"/>
          <w:szCs w:val="24"/>
        </w:rPr>
      </w:pPr>
      <w:r w:rsidRPr="00605C83">
        <w:rPr>
          <w:rFonts w:asciiTheme="majorHAnsi" w:eastAsia="Times New Roman" w:hAnsiTheme="majorHAnsi" w:cs="Calibri"/>
          <w:color w:val="000000"/>
          <w:sz w:val="20"/>
          <w:szCs w:val="20"/>
          <w:shd w:val="clear" w:color="auto" w:fill="FFFF00"/>
        </w:rPr>
        <w:t xml:space="preserve">As a devout Muslim, he took a particular interest in Timbuktu, already a center of religion and learning prior to its annexation. Upon returning from his pilgrimage, he had the great </w:t>
      </w:r>
      <w:proofErr w:type="spellStart"/>
      <w:r w:rsidRPr="00605C83">
        <w:rPr>
          <w:rFonts w:asciiTheme="majorHAnsi" w:eastAsia="Times New Roman" w:hAnsiTheme="majorHAnsi" w:cs="Calibri"/>
          <w:color w:val="000000"/>
          <w:sz w:val="20"/>
          <w:szCs w:val="20"/>
          <w:shd w:val="clear" w:color="auto" w:fill="FFFF00"/>
        </w:rPr>
        <w:t>Djinguereber</w:t>
      </w:r>
      <w:proofErr w:type="spellEnd"/>
      <w:r w:rsidRPr="00605C83">
        <w:rPr>
          <w:rFonts w:asciiTheme="majorHAnsi" w:eastAsia="Times New Roman" w:hAnsiTheme="majorHAnsi" w:cs="Calibri"/>
          <w:color w:val="000000"/>
          <w:sz w:val="20"/>
          <w:szCs w:val="20"/>
          <w:shd w:val="clear" w:color="auto" w:fill="FFFF00"/>
        </w:rPr>
        <w:t xml:space="preserve"> Mosque built there with the help of an </w:t>
      </w:r>
      <w:proofErr w:type="spellStart"/>
      <w:r w:rsidRPr="00605C83">
        <w:rPr>
          <w:rFonts w:asciiTheme="majorHAnsi" w:eastAsia="Times New Roman" w:hAnsiTheme="majorHAnsi" w:cs="Calibri"/>
          <w:color w:val="000000"/>
          <w:sz w:val="20"/>
          <w:szCs w:val="20"/>
          <w:shd w:val="clear" w:color="auto" w:fill="FFFF00"/>
        </w:rPr>
        <w:t>Andalusian</w:t>
      </w:r>
      <w:proofErr w:type="spellEnd"/>
      <w:r w:rsidRPr="00605C83">
        <w:rPr>
          <w:rFonts w:asciiTheme="majorHAnsi" w:eastAsia="Times New Roman" w:hAnsiTheme="majorHAnsi" w:cs="Calibri"/>
          <w:color w:val="000000"/>
          <w:sz w:val="20"/>
          <w:szCs w:val="20"/>
          <w:shd w:val="clear" w:color="auto" w:fill="FFFF00"/>
        </w:rPr>
        <w:t xml:space="preserve"> architect. He also established a major university</w:t>
      </w:r>
      <w:r w:rsidRPr="00605C83">
        <w:rPr>
          <w:rFonts w:asciiTheme="majorHAnsi" w:eastAsia="Times New Roman" w:hAnsiTheme="majorHAnsi" w:cs="Calibri"/>
          <w:color w:val="000000"/>
          <w:sz w:val="20"/>
          <w:szCs w:val="20"/>
          <w:shd w:val="clear" w:color="auto" w:fill="FFFFFF"/>
        </w:rPr>
        <w:t>, further elevating the city's reputation, and attracting scholars and students from all over the Islamic world.</w:t>
      </w:r>
    </w:p>
    <w:p w:rsidR="00CA5E66" w:rsidRPr="00605C83" w:rsidRDefault="00CA5E66" w:rsidP="00CA5E66">
      <w:pPr>
        <w:spacing w:before="240" w:after="0" w:line="240" w:lineRule="auto"/>
        <w:ind w:right="300"/>
        <w:rPr>
          <w:rFonts w:asciiTheme="majorHAnsi" w:eastAsia="Times New Roman" w:hAnsiTheme="majorHAnsi" w:cs="Times New Roman"/>
          <w:sz w:val="24"/>
          <w:szCs w:val="24"/>
        </w:rPr>
      </w:pPr>
      <w:r w:rsidRPr="00605C83">
        <w:rPr>
          <w:rFonts w:asciiTheme="majorHAnsi" w:eastAsia="Times New Roman" w:hAnsiTheme="majorHAnsi" w:cs="Calibri"/>
          <w:color w:val="000000"/>
          <w:sz w:val="20"/>
          <w:szCs w:val="20"/>
          <w:shd w:val="clear" w:color="auto" w:fill="FFFFFF"/>
        </w:rPr>
        <w:t xml:space="preserve">Under Mansa Musa, the Empire became </w:t>
      </w:r>
      <w:r w:rsidRPr="00605C83">
        <w:rPr>
          <w:rFonts w:asciiTheme="majorHAnsi" w:eastAsia="Times New Roman" w:hAnsiTheme="majorHAnsi" w:cs="Calibri"/>
          <w:color w:val="000000"/>
          <w:sz w:val="20"/>
          <w:szCs w:val="20"/>
          <w:shd w:val="clear" w:color="auto" w:fill="FFFF00"/>
        </w:rPr>
        <w:t>urbanized,</w:t>
      </w:r>
      <w:r w:rsidRPr="00605C83">
        <w:rPr>
          <w:rFonts w:asciiTheme="majorHAnsi" w:eastAsia="Times New Roman" w:hAnsiTheme="majorHAnsi" w:cs="Calibri"/>
          <w:color w:val="000000"/>
          <w:sz w:val="20"/>
          <w:szCs w:val="20"/>
          <w:shd w:val="clear" w:color="auto" w:fill="FFFFFF"/>
        </w:rPr>
        <w:t xml:space="preserve"> with </w:t>
      </w:r>
      <w:r w:rsidRPr="00605C83">
        <w:rPr>
          <w:rFonts w:asciiTheme="majorHAnsi" w:eastAsia="Times New Roman" w:hAnsiTheme="majorHAnsi" w:cs="Calibri"/>
          <w:color w:val="000000"/>
          <w:sz w:val="20"/>
          <w:szCs w:val="20"/>
          <w:shd w:val="clear" w:color="auto" w:fill="FFFF00"/>
        </w:rPr>
        <w:t xml:space="preserve">schools and mosques </w:t>
      </w:r>
      <w:r w:rsidRPr="00605C83">
        <w:rPr>
          <w:rFonts w:asciiTheme="majorHAnsi" w:eastAsia="Times New Roman" w:hAnsiTheme="majorHAnsi" w:cs="Calibri"/>
          <w:color w:val="000000"/>
          <w:sz w:val="20"/>
          <w:szCs w:val="20"/>
          <w:shd w:val="clear" w:color="auto" w:fill="FFFFFF"/>
        </w:rPr>
        <w:t>in hundreds of densely populated towns. The king's rich legacy persisted for generations and to this day, there are mausoleums,</w:t>
      </w:r>
      <w:r w:rsidRPr="00605C83">
        <w:rPr>
          <w:rFonts w:asciiTheme="majorHAnsi" w:eastAsia="Times New Roman" w:hAnsiTheme="majorHAnsi" w:cs="Calibri"/>
          <w:color w:val="000000"/>
          <w:sz w:val="20"/>
          <w:szCs w:val="20"/>
          <w:shd w:val="clear" w:color="auto" w:fill="FFFF00"/>
        </w:rPr>
        <w:t xml:space="preserve"> libraries</w:t>
      </w:r>
      <w:r w:rsidRPr="00605C83">
        <w:rPr>
          <w:rFonts w:asciiTheme="majorHAnsi" w:eastAsia="Times New Roman" w:hAnsiTheme="majorHAnsi" w:cs="Calibri"/>
          <w:color w:val="000000"/>
          <w:sz w:val="20"/>
          <w:szCs w:val="20"/>
          <w:shd w:val="clear" w:color="auto" w:fill="FFFFFF"/>
        </w:rPr>
        <w:t xml:space="preserve"> and mosques that stand as a testament to this </w:t>
      </w:r>
      <w:r w:rsidRPr="00605C83">
        <w:rPr>
          <w:rFonts w:asciiTheme="majorHAnsi" w:eastAsia="Times New Roman" w:hAnsiTheme="majorHAnsi" w:cs="Calibri"/>
          <w:color w:val="000000"/>
          <w:sz w:val="20"/>
          <w:szCs w:val="20"/>
          <w:shd w:val="clear" w:color="auto" w:fill="FFFF00"/>
        </w:rPr>
        <w:t>golden age</w:t>
      </w:r>
      <w:r w:rsidRPr="00605C83">
        <w:rPr>
          <w:rFonts w:asciiTheme="majorHAnsi" w:eastAsia="Times New Roman" w:hAnsiTheme="majorHAnsi" w:cs="Calibri"/>
          <w:color w:val="000000"/>
          <w:sz w:val="20"/>
          <w:szCs w:val="20"/>
          <w:shd w:val="clear" w:color="auto" w:fill="FFFFFF"/>
        </w:rPr>
        <w:t xml:space="preserve"> of Mali's history.</w:t>
      </w:r>
    </w:p>
    <w:p w:rsidR="00CA5E66" w:rsidRPr="00605C83" w:rsidRDefault="00CA5E66" w:rsidP="00CA5E66">
      <w:pPr>
        <w:spacing w:after="0" w:line="240" w:lineRule="auto"/>
        <w:rPr>
          <w:rFonts w:asciiTheme="majorHAnsi" w:eastAsia="Times New Roman" w:hAnsiTheme="majorHAnsi" w:cs="Times New Roman"/>
          <w:sz w:val="24"/>
          <w:szCs w:val="24"/>
        </w:rPr>
      </w:pPr>
    </w:p>
    <w:tbl>
      <w:tblPr>
        <w:tblW w:w="14590" w:type="dxa"/>
        <w:tblCellMar>
          <w:top w:w="15" w:type="dxa"/>
          <w:left w:w="15" w:type="dxa"/>
          <w:bottom w:w="15" w:type="dxa"/>
          <w:right w:w="15" w:type="dxa"/>
        </w:tblCellMar>
        <w:tblLook w:val="04A0"/>
      </w:tblPr>
      <w:tblGrid>
        <w:gridCol w:w="7295"/>
        <w:gridCol w:w="7295"/>
      </w:tblGrid>
      <w:tr w:rsidR="00CA5E66" w:rsidRPr="00605C83" w:rsidTr="00CA5E66">
        <w:tc>
          <w:tcPr>
            <w:tcW w:w="7295" w:type="dxa"/>
            <w:tcBorders>
              <w:top w:val="single" w:sz="8" w:space="0" w:color="FFFFFF"/>
              <w:left w:val="single" w:sz="8" w:space="0" w:color="FFFFFF"/>
              <w:bottom w:val="single" w:sz="8" w:space="0" w:color="FFFFFF"/>
              <w:right w:val="single" w:sz="8" w:space="0" w:color="000000"/>
            </w:tcBorders>
            <w:shd w:val="clear" w:color="auto" w:fill="D9D9D9"/>
            <w:tcMar>
              <w:top w:w="100" w:type="dxa"/>
              <w:left w:w="100" w:type="dxa"/>
              <w:bottom w:w="100" w:type="dxa"/>
              <w:right w:w="100" w:type="dxa"/>
            </w:tcMar>
            <w:hideMark/>
          </w:tcPr>
          <w:p w:rsidR="00CA5E66" w:rsidRPr="00605C83" w:rsidRDefault="00CA5E66" w:rsidP="00CA5E66">
            <w:pPr>
              <w:spacing w:after="0" w:line="0" w:lineRule="atLeast"/>
              <w:rPr>
                <w:rFonts w:asciiTheme="majorHAnsi" w:eastAsia="Times New Roman" w:hAnsiTheme="majorHAnsi" w:cs="Times New Roman"/>
                <w:sz w:val="24"/>
                <w:szCs w:val="24"/>
              </w:rPr>
            </w:pPr>
            <w:r w:rsidRPr="00605C83">
              <w:rPr>
                <w:rFonts w:asciiTheme="majorHAnsi" w:eastAsia="Times New Roman" w:hAnsiTheme="majorHAnsi" w:cs="Calibri"/>
                <w:b/>
                <w:bCs/>
                <w:color w:val="000000"/>
              </w:rPr>
              <w:t>1. What actions did Mansa Musa take to make Mali more powerful and wealthy?</w:t>
            </w:r>
          </w:p>
        </w:tc>
        <w:tc>
          <w:tcPr>
            <w:tcW w:w="7295" w:type="dxa"/>
            <w:tcBorders>
              <w:top w:val="single" w:sz="8" w:space="0" w:color="FFFFFF"/>
              <w:left w:val="single" w:sz="8" w:space="0" w:color="000000"/>
              <w:bottom w:val="single" w:sz="8" w:space="0" w:color="FFFFFF"/>
              <w:right w:val="single" w:sz="8" w:space="0" w:color="FFFFFF"/>
            </w:tcBorders>
            <w:shd w:val="clear" w:color="auto" w:fill="D9D9D9"/>
            <w:tcMar>
              <w:top w:w="100" w:type="dxa"/>
              <w:left w:w="100" w:type="dxa"/>
              <w:bottom w:w="100" w:type="dxa"/>
              <w:right w:w="100" w:type="dxa"/>
            </w:tcMar>
            <w:hideMark/>
          </w:tcPr>
          <w:p w:rsidR="00CA5E66" w:rsidRPr="00605C83" w:rsidRDefault="00CA5E66" w:rsidP="00CA5E66">
            <w:pPr>
              <w:spacing w:after="0" w:line="0" w:lineRule="atLeast"/>
              <w:rPr>
                <w:rFonts w:asciiTheme="majorHAnsi" w:eastAsia="Times New Roman" w:hAnsiTheme="majorHAnsi" w:cs="Times New Roman"/>
                <w:sz w:val="24"/>
                <w:szCs w:val="24"/>
              </w:rPr>
            </w:pPr>
            <w:r w:rsidRPr="00605C83">
              <w:rPr>
                <w:rFonts w:asciiTheme="majorHAnsi" w:eastAsia="Times New Roman" w:hAnsiTheme="majorHAnsi" w:cs="Calibri"/>
                <w:b/>
                <w:bCs/>
                <w:color w:val="000000"/>
              </w:rPr>
              <w:t xml:space="preserve">3. Identify two effects of Mansa Musa’s hajj. </w:t>
            </w:r>
          </w:p>
        </w:tc>
      </w:tr>
      <w:tr w:rsidR="00CA5E66" w:rsidRPr="00605C83" w:rsidTr="00CA5E66">
        <w:trPr>
          <w:trHeight w:val="1660"/>
        </w:trPr>
        <w:tc>
          <w:tcPr>
            <w:tcW w:w="7295" w:type="dxa"/>
            <w:tcBorders>
              <w:top w:val="single" w:sz="8" w:space="0" w:color="FFFFFF"/>
              <w:left w:val="single" w:sz="8" w:space="0" w:color="FFFFFF"/>
              <w:bottom w:val="single" w:sz="8" w:space="0" w:color="FFFFFF"/>
              <w:right w:val="single" w:sz="8" w:space="0" w:color="000000"/>
            </w:tcBorders>
            <w:tcMar>
              <w:top w:w="100" w:type="dxa"/>
              <w:left w:w="100" w:type="dxa"/>
              <w:bottom w:w="100" w:type="dxa"/>
              <w:right w:w="100" w:type="dxa"/>
            </w:tcMar>
            <w:hideMark/>
          </w:tcPr>
          <w:p w:rsidR="00CA5E66" w:rsidRPr="00605C83" w:rsidRDefault="00CA5E66" w:rsidP="00CA5E66">
            <w:pPr>
              <w:spacing w:after="0" w:line="240" w:lineRule="auto"/>
              <w:rPr>
                <w:rFonts w:asciiTheme="majorHAnsi" w:eastAsia="Times New Roman" w:hAnsiTheme="majorHAnsi" w:cs="Times New Roman"/>
                <w:sz w:val="24"/>
                <w:szCs w:val="24"/>
              </w:rPr>
            </w:pPr>
          </w:p>
        </w:tc>
        <w:tc>
          <w:tcPr>
            <w:tcW w:w="7295" w:type="dxa"/>
            <w:tcBorders>
              <w:top w:val="single" w:sz="8" w:space="0" w:color="FFFFFF"/>
              <w:left w:val="single" w:sz="8" w:space="0" w:color="000000"/>
              <w:bottom w:val="single" w:sz="8" w:space="0" w:color="FFFFFF"/>
              <w:right w:val="single" w:sz="8" w:space="0" w:color="FFFFFF"/>
            </w:tcBorders>
            <w:tcMar>
              <w:top w:w="100" w:type="dxa"/>
              <w:left w:w="100" w:type="dxa"/>
              <w:bottom w:w="100" w:type="dxa"/>
              <w:right w:w="100" w:type="dxa"/>
            </w:tcMar>
            <w:hideMark/>
          </w:tcPr>
          <w:p w:rsidR="00CA5E66" w:rsidRPr="00605C83" w:rsidRDefault="00CA5E66" w:rsidP="00CA5E66">
            <w:pPr>
              <w:spacing w:after="0" w:line="240" w:lineRule="auto"/>
              <w:rPr>
                <w:rFonts w:asciiTheme="majorHAnsi" w:eastAsia="Times New Roman" w:hAnsiTheme="majorHAnsi" w:cs="Times New Roman"/>
                <w:sz w:val="24"/>
                <w:szCs w:val="24"/>
              </w:rPr>
            </w:pPr>
          </w:p>
        </w:tc>
      </w:tr>
      <w:tr w:rsidR="00CA5E66" w:rsidRPr="00605C83" w:rsidTr="00CA5E66">
        <w:tc>
          <w:tcPr>
            <w:tcW w:w="7295" w:type="dxa"/>
            <w:tcBorders>
              <w:top w:val="single" w:sz="8" w:space="0" w:color="FFFFFF"/>
              <w:left w:val="single" w:sz="8" w:space="0" w:color="FFFFFF"/>
              <w:bottom w:val="single" w:sz="8" w:space="0" w:color="FFFFFF"/>
              <w:right w:val="single" w:sz="8" w:space="0" w:color="000000"/>
            </w:tcBorders>
            <w:shd w:val="clear" w:color="auto" w:fill="D9D9D9"/>
            <w:tcMar>
              <w:top w:w="100" w:type="dxa"/>
              <w:left w:w="100" w:type="dxa"/>
              <w:bottom w:w="100" w:type="dxa"/>
              <w:right w:w="100" w:type="dxa"/>
            </w:tcMar>
            <w:hideMark/>
          </w:tcPr>
          <w:p w:rsidR="00CA5E66" w:rsidRPr="00605C83" w:rsidRDefault="00CA5E66" w:rsidP="00CA5E66">
            <w:pPr>
              <w:spacing w:after="0" w:line="0" w:lineRule="atLeast"/>
              <w:rPr>
                <w:rFonts w:asciiTheme="majorHAnsi" w:eastAsia="Times New Roman" w:hAnsiTheme="majorHAnsi" w:cs="Times New Roman"/>
                <w:sz w:val="24"/>
                <w:szCs w:val="24"/>
              </w:rPr>
            </w:pPr>
            <w:r w:rsidRPr="00605C83">
              <w:rPr>
                <w:rFonts w:asciiTheme="majorHAnsi" w:eastAsia="Times New Roman" w:hAnsiTheme="majorHAnsi" w:cs="Calibri"/>
                <w:b/>
                <w:bCs/>
                <w:color w:val="000000"/>
              </w:rPr>
              <w:t>2. Why did Mansa Musa travel to Mecca?</w:t>
            </w:r>
          </w:p>
        </w:tc>
        <w:tc>
          <w:tcPr>
            <w:tcW w:w="7295" w:type="dxa"/>
            <w:tcBorders>
              <w:top w:val="single" w:sz="8" w:space="0" w:color="FFFFFF"/>
              <w:left w:val="single" w:sz="8" w:space="0" w:color="000000"/>
              <w:bottom w:val="single" w:sz="8" w:space="0" w:color="FFFFFF"/>
              <w:right w:val="single" w:sz="8" w:space="0" w:color="FFFFFF"/>
            </w:tcBorders>
            <w:shd w:val="clear" w:color="auto" w:fill="D9D9D9"/>
            <w:tcMar>
              <w:top w:w="100" w:type="dxa"/>
              <w:left w:w="100" w:type="dxa"/>
              <w:bottom w:w="100" w:type="dxa"/>
              <w:right w:w="100" w:type="dxa"/>
            </w:tcMar>
            <w:hideMark/>
          </w:tcPr>
          <w:p w:rsidR="00CA5E66" w:rsidRPr="00605C83" w:rsidRDefault="00CA5E66" w:rsidP="00CA5E66">
            <w:pPr>
              <w:spacing w:after="0" w:line="0" w:lineRule="atLeast"/>
              <w:rPr>
                <w:rFonts w:asciiTheme="majorHAnsi" w:eastAsia="Times New Roman" w:hAnsiTheme="majorHAnsi" w:cs="Times New Roman"/>
                <w:sz w:val="24"/>
                <w:szCs w:val="24"/>
              </w:rPr>
            </w:pPr>
            <w:r w:rsidRPr="00605C83">
              <w:rPr>
                <w:rFonts w:asciiTheme="majorHAnsi" w:eastAsia="Times New Roman" w:hAnsiTheme="majorHAnsi" w:cs="Calibri"/>
                <w:b/>
                <w:bCs/>
                <w:color w:val="000000"/>
              </w:rPr>
              <w:t>4. What actions did Mansa Musa take to nurture the growth of Islam in Mali?</w:t>
            </w:r>
          </w:p>
        </w:tc>
      </w:tr>
      <w:tr w:rsidR="00CA5E66" w:rsidRPr="00605C83" w:rsidTr="006F53A7">
        <w:trPr>
          <w:trHeight w:val="1365"/>
        </w:trPr>
        <w:tc>
          <w:tcPr>
            <w:tcW w:w="7295" w:type="dxa"/>
            <w:tcBorders>
              <w:top w:val="single" w:sz="8" w:space="0" w:color="FFFFFF"/>
              <w:left w:val="single" w:sz="8" w:space="0" w:color="FFFFFF"/>
              <w:bottom w:val="single" w:sz="8" w:space="0" w:color="FFFFFF"/>
              <w:right w:val="single" w:sz="8" w:space="0" w:color="000000"/>
            </w:tcBorders>
            <w:tcMar>
              <w:top w:w="100" w:type="dxa"/>
              <w:left w:w="100" w:type="dxa"/>
              <w:bottom w:w="100" w:type="dxa"/>
              <w:right w:w="100" w:type="dxa"/>
            </w:tcMar>
            <w:hideMark/>
          </w:tcPr>
          <w:p w:rsidR="00CA5E66" w:rsidRPr="00605C83" w:rsidRDefault="00CA5E66" w:rsidP="00CA5E66">
            <w:pPr>
              <w:spacing w:after="0" w:line="240" w:lineRule="auto"/>
              <w:rPr>
                <w:rFonts w:asciiTheme="majorHAnsi" w:eastAsia="Times New Roman" w:hAnsiTheme="majorHAnsi" w:cs="Times New Roman"/>
                <w:sz w:val="24"/>
                <w:szCs w:val="24"/>
              </w:rPr>
            </w:pPr>
          </w:p>
        </w:tc>
        <w:tc>
          <w:tcPr>
            <w:tcW w:w="7295" w:type="dxa"/>
            <w:tcBorders>
              <w:top w:val="single" w:sz="8" w:space="0" w:color="FFFFFF"/>
              <w:left w:val="single" w:sz="8" w:space="0" w:color="000000"/>
              <w:bottom w:val="single" w:sz="8" w:space="0" w:color="FFFFFF"/>
              <w:right w:val="single" w:sz="8" w:space="0" w:color="FFFFFF"/>
            </w:tcBorders>
            <w:tcMar>
              <w:top w:w="100" w:type="dxa"/>
              <w:left w:w="100" w:type="dxa"/>
              <w:bottom w:w="100" w:type="dxa"/>
              <w:right w:w="100" w:type="dxa"/>
            </w:tcMar>
            <w:hideMark/>
          </w:tcPr>
          <w:p w:rsidR="00CA5E66" w:rsidRPr="00605C83" w:rsidRDefault="00CA5E66" w:rsidP="00CA5E66">
            <w:pPr>
              <w:spacing w:after="0" w:line="240" w:lineRule="auto"/>
              <w:rPr>
                <w:rFonts w:asciiTheme="majorHAnsi" w:eastAsia="Times New Roman" w:hAnsiTheme="majorHAnsi" w:cs="Times New Roman"/>
                <w:sz w:val="24"/>
                <w:szCs w:val="24"/>
              </w:rPr>
            </w:pPr>
          </w:p>
        </w:tc>
      </w:tr>
    </w:tbl>
    <w:p w:rsidR="00CD55CD" w:rsidRPr="00CF008C" w:rsidRDefault="00CD55CD" w:rsidP="00CF008C">
      <w:pPr>
        <w:pStyle w:val="NormalWeb"/>
        <w:shd w:val="clear" w:color="auto" w:fill="000000" w:themeFill="text1"/>
        <w:spacing w:before="0" w:beforeAutospacing="0" w:after="0" w:afterAutospacing="0"/>
        <w:jc w:val="center"/>
        <w:rPr>
          <w:rFonts w:asciiTheme="majorHAnsi" w:hAnsiTheme="majorHAnsi"/>
          <w:color w:val="FFFFFF" w:themeColor="background1"/>
        </w:rPr>
      </w:pPr>
      <w:r w:rsidRPr="00CF008C">
        <w:rPr>
          <w:rFonts w:asciiTheme="majorHAnsi" w:hAnsiTheme="majorHAnsi" w:cs="Calibri"/>
          <w:b/>
          <w:bCs/>
          <w:color w:val="FFFFFF" w:themeColor="background1"/>
          <w:sz w:val="36"/>
          <w:szCs w:val="36"/>
        </w:rPr>
        <w:lastRenderedPageBreak/>
        <w:t xml:space="preserve">Who was </w:t>
      </w:r>
      <w:proofErr w:type="spellStart"/>
      <w:r w:rsidRPr="00CF008C">
        <w:rPr>
          <w:rFonts w:asciiTheme="majorHAnsi" w:hAnsiTheme="majorHAnsi" w:cs="Calibri"/>
          <w:b/>
          <w:bCs/>
          <w:color w:val="FFFFFF" w:themeColor="background1"/>
          <w:sz w:val="36"/>
          <w:szCs w:val="36"/>
        </w:rPr>
        <w:t>Ibn</w:t>
      </w:r>
      <w:proofErr w:type="spellEnd"/>
      <w:r w:rsidRPr="00CF008C">
        <w:rPr>
          <w:rFonts w:asciiTheme="majorHAnsi" w:hAnsiTheme="majorHAnsi" w:cs="Calibri"/>
          <w:b/>
          <w:bCs/>
          <w:color w:val="FFFFFF" w:themeColor="background1"/>
          <w:sz w:val="36"/>
          <w:szCs w:val="36"/>
        </w:rPr>
        <w:t xml:space="preserve"> </w:t>
      </w:r>
      <w:proofErr w:type="spellStart"/>
      <w:r w:rsidRPr="00CF008C">
        <w:rPr>
          <w:rFonts w:asciiTheme="majorHAnsi" w:hAnsiTheme="majorHAnsi" w:cs="Calibri"/>
          <w:b/>
          <w:bCs/>
          <w:color w:val="FFFFFF" w:themeColor="background1"/>
          <w:sz w:val="36"/>
          <w:szCs w:val="36"/>
        </w:rPr>
        <w:t>Battuta</w:t>
      </w:r>
      <w:proofErr w:type="spellEnd"/>
      <w:r w:rsidRPr="00CF008C">
        <w:rPr>
          <w:rFonts w:asciiTheme="majorHAnsi" w:hAnsiTheme="majorHAnsi" w:cs="Calibri"/>
          <w:b/>
          <w:bCs/>
          <w:color w:val="FFFFFF" w:themeColor="background1"/>
          <w:sz w:val="36"/>
          <w:szCs w:val="36"/>
        </w:rPr>
        <w:t>?</w:t>
      </w:r>
    </w:p>
    <w:tbl>
      <w:tblPr>
        <w:tblW w:w="14705" w:type="dxa"/>
        <w:tblCellMar>
          <w:top w:w="15" w:type="dxa"/>
          <w:left w:w="15" w:type="dxa"/>
          <w:bottom w:w="15" w:type="dxa"/>
          <w:right w:w="15" w:type="dxa"/>
        </w:tblCellMar>
        <w:tblLook w:val="04A0"/>
      </w:tblPr>
      <w:tblGrid>
        <w:gridCol w:w="206"/>
        <w:gridCol w:w="14499"/>
      </w:tblGrid>
      <w:tr w:rsidR="00CD55CD" w:rsidRPr="00605C83" w:rsidTr="006F53A7">
        <w:trPr>
          <w:trHeight w:val="557"/>
        </w:trPr>
        <w:tc>
          <w:tcPr>
            <w:tcW w:w="0" w:type="auto"/>
            <w:tcMar>
              <w:top w:w="100" w:type="dxa"/>
              <w:left w:w="100" w:type="dxa"/>
              <w:bottom w:w="100" w:type="dxa"/>
              <w:right w:w="100" w:type="dxa"/>
            </w:tcMar>
            <w:hideMark/>
          </w:tcPr>
          <w:p w:rsidR="00CD55CD" w:rsidRPr="00605C83" w:rsidRDefault="00CD55CD">
            <w:pPr>
              <w:pStyle w:val="NormalWeb"/>
              <w:spacing w:before="0" w:beforeAutospacing="0" w:after="0" w:afterAutospacing="0"/>
              <w:jc w:val="center"/>
              <w:rPr>
                <w:rFonts w:asciiTheme="majorHAnsi" w:hAnsiTheme="majorHAnsi"/>
              </w:rPr>
            </w:pPr>
          </w:p>
        </w:tc>
        <w:tc>
          <w:tcPr>
            <w:tcW w:w="0" w:type="auto"/>
            <w:tcMar>
              <w:top w:w="100" w:type="dxa"/>
              <w:left w:w="100" w:type="dxa"/>
              <w:bottom w:w="100" w:type="dxa"/>
              <w:right w:w="100" w:type="dxa"/>
            </w:tcMar>
            <w:vAlign w:val="center"/>
            <w:hideMark/>
          </w:tcPr>
          <w:p w:rsidR="00CD55CD" w:rsidRPr="00605C83" w:rsidRDefault="006F53A7">
            <w:pPr>
              <w:pStyle w:val="NormalWeb"/>
              <w:spacing w:before="0" w:beforeAutospacing="0" w:after="0" w:afterAutospacing="0"/>
              <w:rPr>
                <w:rFonts w:asciiTheme="majorHAnsi" w:hAnsiTheme="majorHAnsi"/>
              </w:rPr>
            </w:pPr>
            <w:r>
              <w:rPr>
                <w:rFonts w:asciiTheme="majorHAnsi" w:hAnsiTheme="majorHAnsi" w:cs="Calibri"/>
                <w:noProof/>
                <w:color w:val="222222"/>
                <w:sz w:val="22"/>
                <w:szCs w:val="22"/>
              </w:rPr>
              <w:drawing>
                <wp:anchor distT="0" distB="0" distL="114300" distR="114300" simplePos="0" relativeHeight="251666432" behindDoc="1" locked="0" layoutInCell="1" allowOverlap="1">
                  <wp:simplePos x="0" y="0"/>
                  <wp:positionH relativeFrom="column">
                    <wp:posOffset>8356600</wp:posOffset>
                  </wp:positionH>
                  <wp:positionV relativeFrom="paragraph">
                    <wp:posOffset>5080</wp:posOffset>
                  </wp:positionV>
                  <wp:extent cx="638175" cy="609600"/>
                  <wp:effectExtent l="19050" t="0" r="9525" b="0"/>
                  <wp:wrapTight wrapText="bothSides">
                    <wp:wrapPolygon edited="0">
                      <wp:start x="-645" y="0"/>
                      <wp:lineTo x="-645" y="20925"/>
                      <wp:lineTo x="21922" y="20925"/>
                      <wp:lineTo x="21922" y="0"/>
                      <wp:lineTo x="-645"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8" cstate="print"/>
                          <a:srcRect l="75833" t="17593" r="17188" b="70555"/>
                          <a:stretch>
                            <a:fillRect/>
                          </a:stretch>
                        </pic:blipFill>
                        <pic:spPr bwMode="auto">
                          <a:xfrm>
                            <a:off x="0" y="0"/>
                            <a:ext cx="638175" cy="609600"/>
                          </a:xfrm>
                          <a:prstGeom prst="rect">
                            <a:avLst/>
                          </a:prstGeom>
                          <a:noFill/>
                          <a:ln w="9525">
                            <a:noFill/>
                            <a:miter lim="800000"/>
                            <a:headEnd/>
                            <a:tailEnd/>
                          </a:ln>
                        </pic:spPr>
                      </pic:pic>
                    </a:graphicData>
                  </a:graphic>
                </wp:anchor>
              </w:drawing>
            </w:r>
            <w:r w:rsidR="00CD55CD" w:rsidRPr="00605C83">
              <w:rPr>
                <w:rFonts w:asciiTheme="majorHAnsi" w:hAnsiTheme="majorHAnsi" w:cs="Calibri"/>
                <w:color w:val="222222"/>
                <w:sz w:val="22"/>
                <w:szCs w:val="22"/>
                <w:shd w:val="clear" w:color="auto" w:fill="FFFFFF"/>
              </w:rPr>
              <w:t xml:space="preserve">Watch </w:t>
            </w:r>
            <w:r w:rsidR="00CD55CD" w:rsidRPr="00605C83">
              <w:rPr>
                <w:rFonts w:asciiTheme="majorHAnsi" w:hAnsiTheme="majorHAnsi" w:cs="Calibri"/>
                <w:color w:val="000000"/>
                <w:sz w:val="22"/>
                <w:szCs w:val="22"/>
              </w:rPr>
              <w:t xml:space="preserve">excerpts from the video </w:t>
            </w:r>
            <w:hyperlink r:id="rId29" w:history="1">
              <w:r w:rsidR="00CD55CD" w:rsidRPr="00605C83">
                <w:rPr>
                  <w:rStyle w:val="Hyperlink"/>
                  <w:rFonts w:asciiTheme="majorHAnsi" w:hAnsiTheme="majorHAnsi" w:cs="Calibri"/>
                  <w:color w:val="1155CC"/>
                  <w:sz w:val="22"/>
                  <w:szCs w:val="22"/>
                </w:rPr>
                <w:t>“The Man Who W</w:t>
              </w:r>
              <w:r w:rsidR="00CD55CD" w:rsidRPr="00605C83">
                <w:rPr>
                  <w:rStyle w:val="Hyperlink"/>
                  <w:rFonts w:asciiTheme="majorHAnsi" w:hAnsiTheme="majorHAnsi" w:cs="Calibri"/>
                  <w:color w:val="1155CC"/>
                  <w:sz w:val="22"/>
                  <w:szCs w:val="22"/>
                </w:rPr>
                <w:t>a</w:t>
              </w:r>
              <w:r w:rsidR="00CD55CD" w:rsidRPr="00605C83">
                <w:rPr>
                  <w:rStyle w:val="Hyperlink"/>
                  <w:rFonts w:asciiTheme="majorHAnsi" w:hAnsiTheme="majorHAnsi" w:cs="Calibri"/>
                  <w:color w:val="1155CC"/>
                  <w:sz w:val="22"/>
                  <w:szCs w:val="22"/>
                </w:rPr>
                <w:t>lked Across the World”</w:t>
              </w:r>
            </w:hyperlink>
            <w:r w:rsidR="00CD55CD" w:rsidRPr="00605C83">
              <w:rPr>
                <w:rFonts w:asciiTheme="majorHAnsi" w:hAnsiTheme="majorHAnsi" w:cs="Calibri"/>
                <w:color w:val="000000"/>
                <w:sz w:val="22"/>
                <w:szCs w:val="22"/>
              </w:rPr>
              <w:t xml:space="preserve"> </w:t>
            </w:r>
            <w:r>
              <w:rPr>
                <w:rFonts w:asciiTheme="majorHAnsi" w:hAnsiTheme="majorHAnsi" w:cs="Calibri"/>
                <w:color w:val="000000"/>
                <w:sz w:val="22"/>
                <w:szCs w:val="22"/>
              </w:rPr>
              <w:t>[</w:t>
            </w:r>
            <w:proofErr w:type="gramStart"/>
            <w:r w:rsidRPr="006F53A7">
              <w:rPr>
                <w:rFonts w:asciiTheme="majorHAnsi" w:hAnsiTheme="majorHAnsi" w:cs="Calibri"/>
                <w:color w:val="000000"/>
                <w:sz w:val="22"/>
                <w:szCs w:val="22"/>
              </w:rPr>
              <w:t xml:space="preserve">https://youtu.be/L8xU2ukQKiY </w:t>
            </w:r>
            <w:r>
              <w:rPr>
                <w:rFonts w:asciiTheme="majorHAnsi" w:hAnsiTheme="majorHAnsi" w:cs="Calibri"/>
                <w:color w:val="000000"/>
                <w:sz w:val="22"/>
                <w:szCs w:val="22"/>
              </w:rPr>
              <w:t>]</w:t>
            </w:r>
            <w:r w:rsidR="00CD55CD" w:rsidRPr="00605C83">
              <w:rPr>
                <w:rFonts w:asciiTheme="majorHAnsi" w:hAnsiTheme="majorHAnsi" w:cs="Calibri"/>
                <w:color w:val="000000"/>
                <w:sz w:val="22"/>
                <w:szCs w:val="22"/>
              </w:rPr>
              <w:t>(</w:t>
            </w:r>
            <w:proofErr w:type="gramEnd"/>
            <w:r w:rsidR="00CD55CD" w:rsidRPr="00605C83">
              <w:rPr>
                <w:rFonts w:asciiTheme="majorHAnsi" w:hAnsiTheme="majorHAnsi" w:cs="Calibri"/>
                <w:color w:val="000000"/>
                <w:sz w:val="22"/>
                <w:szCs w:val="22"/>
              </w:rPr>
              <w:t xml:space="preserve">Start- 1:57, 5:22-8:32, 10:14-13:49) and read the text below, then respond to the prompts that follow. </w:t>
            </w:r>
          </w:p>
        </w:tc>
      </w:tr>
    </w:tbl>
    <w:p w:rsidR="00605C83" w:rsidRPr="00605C83" w:rsidRDefault="00605C83" w:rsidP="00CD55CD">
      <w:pPr>
        <w:rPr>
          <w:rFonts w:asciiTheme="majorHAnsi" w:hAnsiTheme="majorHAnsi"/>
          <w:sz w:val="2"/>
          <w:szCs w:val="2"/>
        </w:rPr>
      </w:pPr>
    </w:p>
    <w:tbl>
      <w:tblPr>
        <w:tblW w:w="14770" w:type="dxa"/>
        <w:tblCellMar>
          <w:top w:w="15" w:type="dxa"/>
          <w:left w:w="15" w:type="dxa"/>
          <w:bottom w:w="15" w:type="dxa"/>
          <w:right w:w="15" w:type="dxa"/>
        </w:tblCellMar>
        <w:tblLook w:val="04A0"/>
      </w:tblPr>
      <w:tblGrid>
        <w:gridCol w:w="7385"/>
        <w:gridCol w:w="7385"/>
      </w:tblGrid>
      <w:tr w:rsidR="00CD55CD" w:rsidRPr="00605C83" w:rsidTr="00CD55CD">
        <w:trPr>
          <w:trHeight w:val="1960"/>
        </w:trPr>
        <w:tc>
          <w:tcPr>
            <w:tcW w:w="14770" w:type="dxa"/>
            <w:gridSpan w:val="2"/>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rsidR="00CD55CD" w:rsidRPr="00605C83" w:rsidRDefault="00CD55CD">
            <w:pPr>
              <w:pStyle w:val="NormalWeb"/>
              <w:spacing w:before="0" w:beforeAutospacing="0" w:after="0" w:afterAutospacing="0"/>
              <w:rPr>
                <w:rFonts w:asciiTheme="majorHAnsi" w:hAnsiTheme="majorHAnsi"/>
              </w:rPr>
            </w:pPr>
            <w:proofErr w:type="spellStart"/>
            <w:r w:rsidRPr="00605C83">
              <w:rPr>
                <w:rFonts w:asciiTheme="majorHAnsi" w:hAnsiTheme="majorHAnsi" w:cs="Calibri"/>
                <w:b/>
                <w:bCs/>
                <w:color w:val="000000"/>
                <w:sz w:val="20"/>
                <w:szCs w:val="20"/>
              </w:rPr>
              <w:t>Ibn</w:t>
            </w:r>
            <w:proofErr w:type="spellEnd"/>
            <w:r w:rsidRPr="00605C83">
              <w:rPr>
                <w:rFonts w:asciiTheme="majorHAnsi" w:hAnsiTheme="majorHAnsi" w:cs="Calibri"/>
                <w:b/>
                <w:bCs/>
                <w:color w:val="000000"/>
                <w:sz w:val="20"/>
                <w:szCs w:val="20"/>
              </w:rPr>
              <w:t xml:space="preserve"> </w:t>
            </w:r>
            <w:proofErr w:type="spellStart"/>
            <w:r w:rsidRPr="00605C83">
              <w:rPr>
                <w:rFonts w:asciiTheme="majorHAnsi" w:hAnsiTheme="majorHAnsi" w:cs="Calibri"/>
                <w:b/>
                <w:bCs/>
                <w:color w:val="000000"/>
                <w:sz w:val="20"/>
                <w:szCs w:val="20"/>
              </w:rPr>
              <w:t>Battuta</w:t>
            </w:r>
            <w:proofErr w:type="spellEnd"/>
            <w:r w:rsidRPr="00605C83">
              <w:rPr>
                <w:rFonts w:asciiTheme="majorHAnsi" w:hAnsiTheme="majorHAnsi" w:cs="Calibri"/>
                <w:color w:val="000000"/>
                <w:sz w:val="20"/>
                <w:szCs w:val="20"/>
              </w:rPr>
              <w:t xml:space="preserve"> (1304-1369) was a scholar of Islamic law and a traveler who left his home of Tangiers, in modern-day Morocco, on a pilgrimage to Mecca, and continued traveling for almost thirty years. </w:t>
            </w:r>
            <w:proofErr w:type="spellStart"/>
            <w:r w:rsidRPr="00605C83">
              <w:rPr>
                <w:rFonts w:asciiTheme="majorHAnsi" w:hAnsiTheme="majorHAnsi" w:cs="Calibri"/>
                <w:color w:val="000000"/>
                <w:sz w:val="20"/>
                <w:szCs w:val="20"/>
              </w:rPr>
              <w:t>Battuta</w:t>
            </w:r>
            <w:proofErr w:type="spellEnd"/>
            <w:r w:rsidRPr="00605C83">
              <w:rPr>
                <w:rFonts w:asciiTheme="majorHAnsi" w:hAnsiTheme="majorHAnsi" w:cs="Calibri"/>
                <w:color w:val="000000"/>
                <w:sz w:val="20"/>
                <w:szCs w:val="20"/>
              </w:rPr>
              <w:t xml:space="preserve"> traveled mostly in lands where Islam was </w:t>
            </w:r>
            <w:proofErr w:type="gramStart"/>
            <w:r w:rsidRPr="00605C83">
              <w:rPr>
                <w:rFonts w:asciiTheme="majorHAnsi" w:hAnsiTheme="majorHAnsi" w:cs="Calibri"/>
                <w:color w:val="000000"/>
                <w:sz w:val="20"/>
                <w:szCs w:val="20"/>
              </w:rPr>
              <w:t>the predominate</w:t>
            </w:r>
            <w:proofErr w:type="gramEnd"/>
            <w:r w:rsidRPr="00605C83">
              <w:rPr>
                <w:rFonts w:asciiTheme="majorHAnsi" w:hAnsiTheme="majorHAnsi" w:cs="Calibri"/>
                <w:color w:val="000000"/>
                <w:sz w:val="20"/>
                <w:szCs w:val="20"/>
              </w:rPr>
              <w:t xml:space="preserve"> religion and where people spoke Arabic because of the spread of the religion. </w:t>
            </w:r>
          </w:p>
          <w:p w:rsidR="00CD55CD" w:rsidRPr="00605C83" w:rsidRDefault="00CD55CD">
            <w:pPr>
              <w:rPr>
                <w:rFonts w:asciiTheme="majorHAnsi" w:hAnsiTheme="majorHAnsi"/>
              </w:rPr>
            </w:pPr>
          </w:p>
          <w:p w:rsidR="00CD55CD" w:rsidRPr="00605C83" w:rsidRDefault="00CD55CD">
            <w:pPr>
              <w:pStyle w:val="NormalWeb"/>
              <w:spacing w:before="0" w:beforeAutospacing="0" w:after="0" w:afterAutospacing="0"/>
              <w:rPr>
                <w:rFonts w:asciiTheme="majorHAnsi" w:hAnsiTheme="majorHAnsi"/>
              </w:rPr>
            </w:pPr>
            <w:r w:rsidRPr="00605C83">
              <w:rPr>
                <w:rFonts w:asciiTheme="majorHAnsi" w:hAnsiTheme="majorHAnsi" w:cs="Calibri"/>
                <w:color w:val="000000"/>
                <w:sz w:val="20"/>
                <w:szCs w:val="20"/>
              </w:rPr>
              <w:t xml:space="preserve">By the 1300s, Muslims could be found throughout North Africa, the Middle East, Eastern Europe, Central Asia, and even in China. Islam spread to the far-flung areas of Asia by merchants from the Middle East who traded for spices and other goods in Asia and spread their religion through cultural diffusion. </w:t>
            </w:r>
            <w:proofErr w:type="spellStart"/>
            <w:r w:rsidRPr="00605C83">
              <w:rPr>
                <w:rFonts w:asciiTheme="majorHAnsi" w:hAnsiTheme="majorHAnsi" w:cs="Calibri"/>
                <w:color w:val="000000"/>
                <w:sz w:val="20"/>
                <w:szCs w:val="20"/>
              </w:rPr>
              <w:t>Battuta</w:t>
            </w:r>
            <w:proofErr w:type="spellEnd"/>
            <w:r w:rsidRPr="00605C83">
              <w:rPr>
                <w:rFonts w:asciiTheme="majorHAnsi" w:hAnsiTheme="majorHAnsi" w:cs="Calibri"/>
                <w:color w:val="000000"/>
                <w:sz w:val="20"/>
                <w:szCs w:val="20"/>
              </w:rPr>
              <w:t xml:space="preserve"> was able to travel throughout the Muslim world because of his experience as a traveler and knowledge of Islamic law were sought after by followers of the religion who had not been able to study in centers of Islamic scholarship like Baghdad. </w:t>
            </w:r>
          </w:p>
          <w:p w:rsidR="00CD55CD" w:rsidRPr="00605C83" w:rsidRDefault="00CD55CD">
            <w:pPr>
              <w:rPr>
                <w:rFonts w:asciiTheme="majorHAnsi" w:hAnsiTheme="majorHAnsi"/>
              </w:rPr>
            </w:pPr>
          </w:p>
          <w:p w:rsidR="00CD55CD" w:rsidRPr="00605C83" w:rsidRDefault="00CD55CD">
            <w:pPr>
              <w:pStyle w:val="NormalWeb"/>
              <w:spacing w:before="0" w:beforeAutospacing="0" w:after="0" w:afterAutospacing="0"/>
              <w:rPr>
                <w:rFonts w:asciiTheme="majorHAnsi" w:hAnsiTheme="majorHAnsi"/>
              </w:rPr>
            </w:pPr>
            <w:r w:rsidRPr="00605C83">
              <w:rPr>
                <w:rFonts w:asciiTheme="majorHAnsi" w:hAnsiTheme="majorHAnsi" w:cs="Calibri"/>
                <w:noProof/>
                <w:color w:val="000000"/>
                <w:sz w:val="20"/>
                <w:szCs w:val="20"/>
              </w:rPr>
              <w:drawing>
                <wp:anchor distT="0" distB="0" distL="114300" distR="114300" simplePos="0" relativeHeight="251660288" behindDoc="1" locked="0" layoutInCell="1" allowOverlap="1">
                  <wp:simplePos x="0" y="0"/>
                  <wp:positionH relativeFrom="column">
                    <wp:posOffset>7579360</wp:posOffset>
                  </wp:positionH>
                  <wp:positionV relativeFrom="paragraph">
                    <wp:posOffset>-1579245</wp:posOffset>
                  </wp:positionV>
                  <wp:extent cx="1544955" cy="2228850"/>
                  <wp:effectExtent l="19050" t="0" r="0" b="0"/>
                  <wp:wrapTight wrapText="bothSides">
                    <wp:wrapPolygon edited="0">
                      <wp:start x="-266" y="0"/>
                      <wp:lineTo x="-266" y="21415"/>
                      <wp:lineTo x="21573" y="21415"/>
                      <wp:lineTo x="21573" y="0"/>
                      <wp:lineTo x="-266" y="0"/>
                    </wp:wrapPolygon>
                  </wp:wrapTight>
                  <wp:docPr id="13" name="Picture 4" descr="https://lh4.googleusercontent.com/4cjjuXBAdiVKx3-zu5_rORie-z-1eWBQB4FAbusBLSPlLvthQpGXYapaqA9d8_RPiWLV3cXnWuXJgcnmsfHr-BqJ9v-o2W1ROabTBTdRB-NZG5ZvH7T87ew1U-bXtCCtenPi3dG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4.googleusercontent.com/4cjjuXBAdiVKx3-zu5_rORie-z-1eWBQB4FAbusBLSPlLvthQpGXYapaqA9d8_RPiWLV3cXnWuXJgcnmsfHr-BqJ9v-o2W1ROabTBTdRB-NZG5ZvH7T87ew1U-bXtCCtenPi3dGl"/>
                          <pic:cNvPicPr>
                            <a:picLocks noChangeAspect="1" noChangeArrowheads="1"/>
                          </pic:cNvPicPr>
                        </pic:nvPicPr>
                        <pic:blipFill>
                          <a:blip r:embed="rId30" cstate="print"/>
                          <a:srcRect/>
                          <a:stretch>
                            <a:fillRect/>
                          </a:stretch>
                        </pic:blipFill>
                        <pic:spPr bwMode="auto">
                          <a:xfrm>
                            <a:off x="0" y="0"/>
                            <a:ext cx="1544955" cy="2228850"/>
                          </a:xfrm>
                          <a:prstGeom prst="rect">
                            <a:avLst/>
                          </a:prstGeom>
                          <a:noFill/>
                          <a:ln w="9525">
                            <a:noFill/>
                            <a:miter lim="800000"/>
                            <a:headEnd/>
                            <a:tailEnd/>
                          </a:ln>
                        </pic:spPr>
                      </pic:pic>
                    </a:graphicData>
                  </a:graphic>
                </wp:anchor>
              </w:drawing>
            </w:r>
            <w:r w:rsidRPr="00605C83">
              <w:rPr>
                <w:rFonts w:asciiTheme="majorHAnsi" w:hAnsiTheme="majorHAnsi" w:cs="Calibri"/>
                <w:color w:val="000000"/>
                <w:sz w:val="20"/>
                <w:szCs w:val="20"/>
              </w:rPr>
              <w:t xml:space="preserve">When he returned home to Tangiers, </w:t>
            </w:r>
            <w:proofErr w:type="spellStart"/>
            <w:r w:rsidRPr="00605C83">
              <w:rPr>
                <w:rFonts w:asciiTheme="majorHAnsi" w:hAnsiTheme="majorHAnsi" w:cs="Calibri"/>
                <w:color w:val="000000"/>
                <w:sz w:val="20"/>
                <w:szCs w:val="20"/>
              </w:rPr>
              <w:t>Ibn</w:t>
            </w:r>
            <w:proofErr w:type="spellEnd"/>
            <w:r w:rsidRPr="00605C83">
              <w:rPr>
                <w:rFonts w:asciiTheme="majorHAnsi" w:hAnsiTheme="majorHAnsi" w:cs="Calibri"/>
                <w:color w:val="000000"/>
                <w:sz w:val="20"/>
                <w:szCs w:val="20"/>
              </w:rPr>
              <w:t xml:space="preserve"> </w:t>
            </w:r>
            <w:proofErr w:type="spellStart"/>
            <w:r w:rsidRPr="00605C83">
              <w:rPr>
                <w:rFonts w:asciiTheme="majorHAnsi" w:hAnsiTheme="majorHAnsi" w:cs="Calibri"/>
                <w:color w:val="000000"/>
                <w:sz w:val="20"/>
                <w:szCs w:val="20"/>
              </w:rPr>
              <w:t>Battuta</w:t>
            </w:r>
            <w:proofErr w:type="spellEnd"/>
            <w:r w:rsidRPr="00605C83">
              <w:rPr>
                <w:rFonts w:asciiTheme="majorHAnsi" w:hAnsiTheme="majorHAnsi" w:cs="Calibri"/>
                <w:color w:val="000000"/>
                <w:sz w:val="20"/>
                <w:szCs w:val="20"/>
              </w:rPr>
              <w:t xml:space="preserve"> was instructed by the Sultan of Morocco to record his stories. Twenty years after they took place, he dictated his tales to a writer named </w:t>
            </w:r>
            <w:proofErr w:type="spellStart"/>
            <w:r w:rsidRPr="00605C83">
              <w:rPr>
                <w:rFonts w:asciiTheme="majorHAnsi" w:hAnsiTheme="majorHAnsi" w:cs="Calibri"/>
                <w:color w:val="000000"/>
                <w:sz w:val="20"/>
                <w:szCs w:val="20"/>
              </w:rPr>
              <w:t>Ibn</w:t>
            </w:r>
            <w:proofErr w:type="spellEnd"/>
            <w:r w:rsidRPr="00605C83">
              <w:rPr>
                <w:rFonts w:asciiTheme="majorHAnsi" w:hAnsiTheme="majorHAnsi" w:cs="Calibri"/>
                <w:color w:val="000000"/>
                <w:sz w:val="20"/>
                <w:szCs w:val="20"/>
              </w:rPr>
              <w:t xml:space="preserve"> </w:t>
            </w:r>
            <w:proofErr w:type="spellStart"/>
            <w:r w:rsidRPr="00605C83">
              <w:rPr>
                <w:rFonts w:asciiTheme="majorHAnsi" w:hAnsiTheme="majorHAnsi" w:cs="Calibri"/>
                <w:color w:val="000000"/>
                <w:sz w:val="20"/>
                <w:szCs w:val="20"/>
              </w:rPr>
              <w:t>Jazayy</w:t>
            </w:r>
            <w:proofErr w:type="spellEnd"/>
            <w:r w:rsidRPr="00605C83">
              <w:rPr>
                <w:rFonts w:asciiTheme="majorHAnsi" w:hAnsiTheme="majorHAnsi" w:cs="Calibri"/>
                <w:color w:val="000000"/>
                <w:sz w:val="20"/>
                <w:szCs w:val="20"/>
              </w:rPr>
              <w:t xml:space="preserve"> who wrote them into a travel guide called the </w:t>
            </w:r>
            <w:proofErr w:type="spellStart"/>
            <w:r w:rsidRPr="00605C83">
              <w:rPr>
                <w:rFonts w:asciiTheme="majorHAnsi" w:hAnsiTheme="majorHAnsi" w:cs="Calibri"/>
                <w:i/>
                <w:iCs/>
                <w:color w:val="000000"/>
                <w:sz w:val="20"/>
                <w:szCs w:val="20"/>
              </w:rPr>
              <w:t>Rihla</w:t>
            </w:r>
            <w:proofErr w:type="spellEnd"/>
            <w:r w:rsidRPr="00605C83">
              <w:rPr>
                <w:rFonts w:asciiTheme="majorHAnsi" w:hAnsiTheme="majorHAnsi" w:cs="Calibri"/>
                <w:color w:val="000000"/>
                <w:sz w:val="20"/>
                <w:szCs w:val="20"/>
              </w:rPr>
              <w:t xml:space="preserve">. Some scholars believe that some of </w:t>
            </w:r>
            <w:proofErr w:type="spellStart"/>
            <w:r w:rsidRPr="00605C83">
              <w:rPr>
                <w:rFonts w:asciiTheme="majorHAnsi" w:hAnsiTheme="majorHAnsi" w:cs="Calibri"/>
                <w:color w:val="000000"/>
                <w:sz w:val="20"/>
                <w:szCs w:val="20"/>
              </w:rPr>
              <w:t>Ibn</w:t>
            </w:r>
            <w:proofErr w:type="spellEnd"/>
            <w:r w:rsidRPr="00605C83">
              <w:rPr>
                <w:rFonts w:asciiTheme="majorHAnsi" w:hAnsiTheme="majorHAnsi" w:cs="Calibri"/>
                <w:color w:val="000000"/>
                <w:sz w:val="20"/>
                <w:szCs w:val="20"/>
              </w:rPr>
              <w:t xml:space="preserve"> </w:t>
            </w:r>
            <w:proofErr w:type="spellStart"/>
            <w:r w:rsidRPr="00605C83">
              <w:rPr>
                <w:rFonts w:asciiTheme="majorHAnsi" w:hAnsiTheme="majorHAnsi" w:cs="Calibri"/>
                <w:color w:val="000000"/>
                <w:sz w:val="20"/>
                <w:szCs w:val="20"/>
              </w:rPr>
              <w:t>Battuta’s</w:t>
            </w:r>
            <w:proofErr w:type="spellEnd"/>
            <w:r w:rsidRPr="00605C83">
              <w:rPr>
                <w:rFonts w:asciiTheme="majorHAnsi" w:hAnsiTheme="majorHAnsi" w:cs="Calibri"/>
                <w:color w:val="000000"/>
                <w:sz w:val="20"/>
                <w:szCs w:val="20"/>
              </w:rPr>
              <w:t xml:space="preserve"> accounts were made up or based on what he heard from other travelers and that </w:t>
            </w:r>
            <w:proofErr w:type="spellStart"/>
            <w:r w:rsidRPr="00605C83">
              <w:rPr>
                <w:rFonts w:asciiTheme="majorHAnsi" w:hAnsiTheme="majorHAnsi" w:cs="Calibri"/>
                <w:color w:val="000000"/>
                <w:sz w:val="20"/>
                <w:szCs w:val="20"/>
              </w:rPr>
              <w:t>Ibn</w:t>
            </w:r>
            <w:proofErr w:type="spellEnd"/>
            <w:r w:rsidRPr="00605C83">
              <w:rPr>
                <w:rFonts w:asciiTheme="majorHAnsi" w:hAnsiTheme="majorHAnsi" w:cs="Calibri"/>
                <w:color w:val="000000"/>
                <w:sz w:val="20"/>
                <w:szCs w:val="20"/>
              </w:rPr>
              <w:t xml:space="preserve"> </w:t>
            </w:r>
            <w:proofErr w:type="spellStart"/>
            <w:r w:rsidRPr="00605C83">
              <w:rPr>
                <w:rFonts w:asciiTheme="majorHAnsi" w:hAnsiTheme="majorHAnsi" w:cs="Calibri"/>
                <w:color w:val="000000"/>
                <w:sz w:val="20"/>
                <w:szCs w:val="20"/>
              </w:rPr>
              <w:t>Jazayy</w:t>
            </w:r>
            <w:proofErr w:type="spellEnd"/>
            <w:r w:rsidRPr="00605C83">
              <w:rPr>
                <w:rFonts w:asciiTheme="majorHAnsi" w:hAnsiTheme="majorHAnsi" w:cs="Calibri"/>
                <w:color w:val="000000"/>
                <w:sz w:val="20"/>
                <w:szCs w:val="20"/>
              </w:rPr>
              <w:t xml:space="preserve"> filled in some of the gaps in </w:t>
            </w:r>
            <w:proofErr w:type="spellStart"/>
            <w:r w:rsidRPr="00605C83">
              <w:rPr>
                <w:rFonts w:asciiTheme="majorHAnsi" w:hAnsiTheme="majorHAnsi" w:cs="Calibri"/>
                <w:color w:val="000000"/>
                <w:sz w:val="20"/>
                <w:szCs w:val="20"/>
              </w:rPr>
              <w:t>Ibn</w:t>
            </w:r>
            <w:proofErr w:type="spellEnd"/>
            <w:r w:rsidRPr="00605C83">
              <w:rPr>
                <w:rFonts w:asciiTheme="majorHAnsi" w:hAnsiTheme="majorHAnsi" w:cs="Calibri"/>
                <w:color w:val="000000"/>
                <w:sz w:val="20"/>
                <w:szCs w:val="20"/>
              </w:rPr>
              <w:t xml:space="preserve"> </w:t>
            </w:r>
            <w:proofErr w:type="spellStart"/>
            <w:r w:rsidRPr="00605C83">
              <w:rPr>
                <w:rFonts w:asciiTheme="majorHAnsi" w:hAnsiTheme="majorHAnsi" w:cs="Calibri"/>
                <w:color w:val="000000"/>
                <w:sz w:val="20"/>
                <w:szCs w:val="20"/>
              </w:rPr>
              <w:t>Battuta’s</w:t>
            </w:r>
            <w:proofErr w:type="spellEnd"/>
            <w:r w:rsidRPr="00605C83">
              <w:rPr>
                <w:rFonts w:asciiTheme="majorHAnsi" w:hAnsiTheme="majorHAnsi" w:cs="Calibri"/>
                <w:color w:val="000000"/>
                <w:sz w:val="20"/>
                <w:szCs w:val="20"/>
              </w:rPr>
              <w:t xml:space="preserve"> recollections with descriptions from the writings of other travelers.</w:t>
            </w:r>
          </w:p>
        </w:tc>
      </w:tr>
      <w:tr w:rsidR="00CD55CD" w:rsidRPr="00605C83" w:rsidTr="00CD55CD">
        <w:trPr>
          <w:trHeight w:val="420"/>
        </w:trPr>
        <w:tc>
          <w:tcPr>
            <w:tcW w:w="7385" w:type="dxa"/>
            <w:tcBorders>
              <w:top w:val="single" w:sz="8" w:space="0" w:color="FFFFFF"/>
              <w:left w:val="single" w:sz="8" w:space="0" w:color="FFFFFF"/>
              <w:bottom w:val="single" w:sz="8" w:space="0" w:color="FFFFFF"/>
              <w:right w:val="single" w:sz="8" w:space="0" w:color="000000"/>
            </w:tcBorders>
            <w:shd w:val="clear" w:color="auto" w:fill="D9D9D9"/>
            <w:tcMar>
              <w:top w:w="100" w:type="dxa"/>
              <w:left w:w="100" w:type="dxa"/>
              <w:bottom w:w="100" w:type="dxa"/>
              <w:right w:w="100" w:type="dxa"/>
            </w:tcMar>
            <w:hideMark/>
          </w:tcPr>
          <w:p w:rsidR="00CD55CD" w:rsidRPr="00605C83" w:rsidRDefault="00CD55CD">
            <w:pPr>
              <w:pStyle w:val="NormalWeb"/>
              <w:spacing w:before="0" w:beforeAutospacing="0" w:after="0" w:afterAutospacing="0"/>
              <w:rPr>
                <w:rFonts w:asciiTheme="majorHAnsi" w:hAnsiTheme="majorHAnsi"/>
              </w:rPr>
            </w:pPr>
            <w:r w:rsidRPr="00605C83">
              <w:rPr>
                <w:rFonts w:asciiTheme="majorHAnsi" w:hAnsiTheme="majorHAnsi" w:cs="Calibri"/>
                <w:b/>
                <w:bCs/>
                <w:color w:val="000000"/>
                <w:sz w:val="22"/>
                <w:szCs w:val="22"/>
              </w:rPr>
              <w:t xml:space="preserve">1. Where was </w:t>
            </w:r>
            <w:proofErr w:type="spellStart"/>
            <w:r w:rsidRPr="00605C83">
              <w:rPr>
                <w:rFonts w:asciiTheme="majorHAnsi" w:hAnsiTheme="majorHAnsi" w:cs="Calibri"/>
                <w:b/>
                <w:bCs/>
                <w:color w:val="000000"/>
                <w:sz w:val="22"/>
                <w:szCs w:val="22"/>
              </w:rPr>
              <w:t>Ibn</w:t>
            </w:r>
            <w:proofErr w:type="spellEnd"/>
            <w:r w:rsidRPr="00605C83">
              <w:rPr>
                <w:rFonts w:asciiTheme="majorHAnsi" w:hAnsiTheme="majorHAnsi" w:cs="Calibri"/>
                <w:b/>
                <w:bCs/>
                <w:color w:val="000000"/>
                <w:sz w:val="22"/>
                <w:szCs w:val="22"/>
              </w:rPr>
              <w:t xml:space="preserve"> </w:t>
            </w:r>
            <w:proofErr w:type="spellStart"/>
            <w:r w:rsidRPr="00605C83">
              <w:rPr>
                <w:rFonts w:asciiTheme="majorHAnsi" w:hAnsiTheme="majorHAnsi" w:cs="Calibri"/>
                <w:b/>
                <w:bCs/>
                <w:color w:val="000000"/>
                <w:sz w:val="22"/>
                <w:szCs w:val="22"/>
              </w:rPr>
              <w:t>Battuta</w:t>
            </w:r>
            <w:proofErr w:type="spellEnd"/>
            <w:r w:rsidRPr="00605C83">
              <w:rPr>
                <w:rFonts w:asciiTheme="majorHAnsi" w:hAnsiTheme="majorHAnsi" w:cs="Calibri"/>
                <w:b/>
                <w:bCs/>
                <w:color w:val="000000"/>
                <w:sz w:val="22"/>
                <w:szCs w:val="22"/>
              </w:rPr>
              <w:t xml:space="preserve"> from?</w:t>
            </w:r>
          </w:p>
        </w:tc>
        <w:tc>
          <w:tcPr>
            <w:tcW w:w="7385" w:type="dxa"/>
            <w:tcBorders>
              <w:top w:val="single" w:sz="8" w:space="0" w:color="FFFFFF"/>
              <w:left w:val="single" w:sz="8" w:space="0" w:color="000000"/>
              <w:bottom w:val="single" w:sz="8" w:space="0" w:color="FFFFFF"/>
              <w:right w:val="single" w:sz="8" w:space="0" w:color="FFFFFF"/>
            </w:tcBorders>
            <w:shd w:val="clear" w:color="auto" w:fill="D9D9D9"/>
            <w:tcMar>
              <w:top w:w="100" w:type="dxa"/>
              <w:left w:w="100" w:type="dxa"/>
              <w:bottom w:w="100" w:type="dxa"/>
              <w:right w:w="100" w:type="dxa"/>
            </w:tcMar>
            <w:hideMark/>
          </w:tcPr>
          <w:p w:rsidR="00CD55CD" w:rsidRPr="00605C83" w:rsidRDefault="00CD55CD">
            <w:pPr>
              <w:pStyle w:val="NormalWeb"/>
              <w:spacing w:before="0" w:beforeAutospacing="0" w:after="0" w:afterAutospacing="0"/>
              <w:rPr>
                <w:rFonts w:asciiTheme="majorHAnsi" w:hAnsiTheme="majorHAnsi"/>
              </w:rPr>
            </w:pPr>
            <w:r w:rsidRPr="00605C83">
              <w:rPr>
                <w:rFonts w:asciiTheme="majorHAnsi" w:hAnsiTheme="majorHAnsi" w:cs="Calibri"/>
                <w:b/>
                <w:bCs/>
                <w:color w:val="000000"/>
                <w:sz w:val="22"/>
                <w:szCs w:val="22"/>
              </w:rPr>
              <w:t xml:space="preserve">2. Why do we know about </w:t>
            </w:r>
            <w:proofErr w:type="spellStart"/>
            <w:r w:rsidRPr="00605C83">
              <w:rPr>
                <w:rFonts w:asciiTheme="majorHAnsi" w:hAnsiTheme="majorHAnsi" w:cs="Calibri"/>
                <w:b/>
                <w:bCs/>
                <w:color w:val="000000"/>
                <w:sz w:val="22"/>
                <w:szCs w:val="22"/>
              </w:rPr>
              <w:t>Ibn</w:t>
            </w:r>
            <w:proofErr w:type="spellEnd"/>
            <w:r w:rsidRPr="00605C83">
              <w:rPr>
                <w:rFonts w:asciiTheme="majorHAnsi" w:hAnsiTheme="majorHAnsi" w:cs="Calibri"/>
                <w:b/>
                <w:bCs/>
                <w:color w:val="000000"/>
                <w:sz w:val="22"/>
                <w:szCs w:val="22"/>
              </w:rPr>
              <w:t xml:space="preserve"> </w:t>
            </w:r>
            <w:proofErr w:type="spellStart"/>
            <w:r w:rsidRPr="00605C83">
              <w:rPr>
                <w:rFonts w:asciiTheme="majorHAnsi" w:hAnsiTheme="majorHAnsi" w:cs="Calibri"/>
                <w:b/>
                <w:bCs/>
                <w:color w:val="000000"/>
                <w:sz w:val="22"/>
                <w:szCs w:val="22"/>
              </w:rPr>
              <w:t>Battuta’s</w:t>
            </w:r>
            <w:proofErr w:type="spellEnd"/>
            <w:r w:rsidRPr="00605C83">
              <w:rPr>
                <w:rFonts w:asciiTheme="majorHAnsi" w:hAnsiTheme="majorHAnsi" w:cs="Calibri"/>
                <w:b/>
                <w:bCs/>
                <w:color w:val="000000"/>
                <w:sz w:val="22"/>
                <w:szCs w:val="22"/>
              </w:rPr>
              <w:t xml:space="preserve"> travels?</w:t>
            </w:r>
          </w:p>
        </w:tc>
      </w:tr>
      <w:tr w:rsidR="00CD55CD" w:rsidRPr="00605C83" w:rsidTr="00CD55CD">
        <w:trPr>
          <w:trHeight w:val="600"/>
        </w:trPr>
        <w:tc>
          <w:tcPr>
            <w:tcW w:w="7385" w:type="dxa"/>
            <w:tcBorders>
              <w:top w:val="single" w:sz="8" w:space="0" w:color="FFFFFF"/>
              <w:left w:val="single" w:sz="8" w:space="0" w:color="FFFFFF"/>
              <w:bottom w:val="single" w:sz="8" w:space="0" w:color="FFFFFF"/>
              <w:right w:val="single" w:sz="8" w:space="0" w:color="000000"/>
            </w:tcBorders>
            <w:tcMar>
              <w:top w:w="100" w:type="dxa"/>
              <w:left w:w="100" w:type="dxa"/>
              <w:bottom w:w="100" w:type="dxa"/>
              <w:right w:w="100" w:type="dxa"/>
            </w:tcMar>
            <w:hideMark/>
          </w:tcPr>
          <w:p w:rsidR="00CD55CD" w:rsidRPr="00605C83" w:rsidRDefault="00CD55CD">
            <w:pPr>
              <w:rPr>
                <w:rFonts w:asciiTheme="majorHAnsi" w:hAnsiTheme="majorHAnsi"/>
                <w:sz w:val="24"/>
                <w:szCs w:val="24"/>
              </w:rPr>
            </w:pPr>
          </w:p>
        </w:tc>
        <w:tc>
          <w:tcPr>
            <w:tcW w:w="7385" w:type="dxa"/>
            <w:tcBorders>
              <w:top w:val="single" w:sz="8" w:space="0" w:color="FFFFFF"/>
              <w:left w:val="single" w:sz="8" w:space="0" w:color="000000"/>
              <w:bottom w:val="single" w:sz="8" w:space="0" w:color="FFFFFF"/>
              <w:right w:val="single" w:sz="8" w:space="0" w:color="FFFFFF"/>
            </w:tcBorders>
            <w:tcMar>
              <w:top w:w="100" w:type="dxa"/>
              <w:left w:w="100" w:type="dxa"/>
              <w:bottom w:w="100" w:type="dxa"/>
              <w:right w:w="100" w:type="dxa"/>
            </w:tcMar>
            <w:hideMark/>
          </w:tcPr>
          <w:p w:rsidR="00CD55CD" w:rsidRPr="00605C83" w:rsidRDefault="00CD55CD">
            <w:pPr>
              <w:rPr>
                <w:rFonts w:asciiTheme="majorHAnsi" w:hAnsiTheme="majorHAnsi"/>
                <w:sz w:val="24"/>
                <w:szCs w:val="24"/>
              </w:rPr>
            </w:pPr>
          </w:p>
        </w:tc>
      </w:tr>
      <w:tr w:rsidR="00CD55CD" w:rsidRPr="00605C83" w:rsidTr="00CD55CD">
        <w:trPr>
          <w:trHeight w:val="420"/>
        </w:trPr>
        <w:tc>
          <w:tcPr>
            <w:tcW w:w="7385" w:type="dxa"/>
            <w:tcBorders>
              <w:top w:val="single" w:sz="8" w:space="0" w:color="FFFFFF"/>
              <w:left w:val="single" w:sz="8" w:space="0" w:color="FFFFFF"/>
              <w:bottom w:val="single" w:sz="8" w:space="0" w:color="FFFFFF"/>
              <w:right w:val="single" w:sz="8" w:space="0" w:color="000000"/>
            </w:tcBorders>
            <w:shd w:val="clear" w:color="auto" w:fill="D9D9D9"/>
            <w:tcMar>
              <w:top w:w="100" w:type="dxa"/>
              <w:left w:w="100" w:type="dxa"/>
              <w:bottom w:w="100" w:type="dxa"/>
              <w:right w:w="100" w:type="dxa"/>
            </w:tcMar>
            <w:hideMark/>
          </w:tcPr>
          <w:p w:rsidR="00CD55CD" w:rsidRPr="00605C83" w:rsidRDefault="00CD55CD">
            <w:pPr>
              <w:pStyle w:val="NormalWeb"/>
              <w:spacing w:before="0" w:beforeAutospacing="0" w:after="0" w:afterAutospacing="0"/>
              <w:rPr>
                <w:rFonts w:asciiTheme="majorHAnsi" w:hAnsiTheme="majorHAnsi"/>
              </w:rPr>
            </w:pPr>
            <w:r w:rsidRPr="00605C83">
              <w:rPr>
                <w:rFonts w:asciiTheme="majorHAnsi" w:hAnsiTheme="majorHAnsi" w:cs="Calibri"/>
                <w:b/>
                <w:bCs/>
                <w:color w:val="000000"/>
                <w:sz w:val="22"/>
                <w:szCs w:val="22"/>
              </w:rPr>
              <w:t xml:space="preserve">3. Why was Islam important to </w:t>
            </w:r>
            <w:proofErr w:type="spellStart"/>
            <w:r w:rsidRPr="00605C83">
              <w:rPr>
                <w:rFonts w:asciiTheme="majorHAnsi" w:hAnsiTheme="majorHAnsi" w:cs="Calibri"/>
                <w:b/>
                <w:bCs/>
                <w:color w:val="000000"/>
                <w:sz w:val="22"/>
                <w:szCs w:val="22"/>
              </w:rPr>
              <w:t>Ibn</w:t>
            </w:r>
            <w:proofErr w:type="spellEnd"/>
            <w:r w:rsidRPr="00605C83">
              <w:rPr>
                <w:rFonts w:asciiTheme="majorHAnsi" w:hAnsiTheme="majorHAnsi" w:cs="Calibri"/>
                <w:b/>
                <w:bCs/>
                <w:color w:val="000000"/>
                <w:sz w:val="22"/>
                <w:szCs w:val="22"/>
              </w:rPr>
              <w:t xml:space="preserve"> </w:t>
            </w:r>
            <w:proofErr w:type="spellStart"/>
            <w:r w:rsidRPr="00605C83">
              <w:rPr>
                <w:rFonts w:asciiTheme="majorHAnsi" w:hAnsiTheme="majorHAnsi" w:cs="Calibri"/>
                <w:b/>
                <w:bCs/>
                <w:color w:val="000000"/>
                <w:sz w:val="22"/>
                <w:szCs w:val="22"/>
              </w:rPr>
              <w:t>Battuta’s</w:t>
            </w:r>
            <w:proofErr w:type="spellEnd"/>
            <w:r w:rsidRPr="00605C83">
              <w:rPr>
                <w:rFonts w:asciiTheme="majorHAnsi" w:hAnsiTheme="majorHAnsi" w:cs="Calibri"/>
                <w:b/>
                <w:bCs/>
                <w:color w:val="000000"/>
                <w:sz w:val="22"/>
                <w:szCs w:val="22"/>
              </w:rPr>
              <w:t xml:space="preserve"> travels?</w:t>
            </w:r>
          </w:p>
        </w:tc>
        <w:tc>
          <w:tcPr>
            <w:tcW w:w="7385" w:type="dxa"/>
            <w:tcBorders>
              <w:top w:val="single" w:sz="8" w:space="0" w:color="FFFFFF"/>
              <w:left w:val="single" w:sz="8" w:space="0" w:color="000000"/>
              <w:bottom w:val="single" w:sz="8" w:space="0" w:color="FFFFFF"/>
              <w:right w:val="single" w:sz="8" w:space="0" w:color="FFFFFF"/>
            </w:tcBorders>
            <w:shd w:val="clear" w:color="auto" w:fill="D9D9D9"/>
            <w:tcMar>
              <w:top w:w="100" w:type="dxa"/>
              <w:left w:w="100" w:type="dxa"/>
              <w:bottom w:w="100" w:type="dxa"/>
              <w:right w:w="100" w:type="dxa"/>
            </w:tcMar>
            <w:hideMark/>
          </w:tcPr>
          <w:p w:rsidR="00CD55CD" w:rsidRPr="00605C83" w:rsidRDefault="00CD55CD">
            <w:pPr>
              <w:pStyle w:val="NormalWeb"/>
              <w:spacing w:before="0" w:beforeAutospacing="0" w:after="0" w:afterAutospacing="0"/>
              <w:rPr>
                <w:rFonts w:asciiTheme="majorHAnsi" w:hAnsiTheme="majorHAnsi"/>
              </w:rPr>
            </w:pPr>
            <w:r w:rsidRPr="00605C83">
              <w:rPr>
                <w:rFonts w:asciiTheme="majorHAnsi" w:hAnsiTheme="majorHAnsi" w:cs="Calibri"/>
                <w:b/>
                <w:bCs/>
                <w:color w:val="000000"/>
                <w:sz w:val="22"/>
                <w:szCs w:val="22"/>
              </w:rPr>
              <w:t xml:space="preserve">4. Why did </w:t>
            </w:r>
            <w:proofErr w:type="spellStart"/>
            <w:r w:rsidRPr="00605C83">
              <w:rPr>
                <w:rFonts w:asciiTheme="majorHAnsi" w:hAnsiTheme="majorHAnsi" w:cs="Calibri"/>
                <w:b/>
                <w:bCs/>
                <w:color w:val="000000"/>
                <w:sz w:val="22"/>
                <w:szCs w:val="22"/>
              </w:rPr>
              <w:t>Ibn</w:t>
            </w:r>
            <w:proofErr w:type="spellEnd"/>
            <w:r w:rsidRPr="00605C83">
              <w:rPr>
                <w:rFonts w:asciiTheme="majorHAnsi" w:hAnsiTheme="majorHAnsi" w:cs="Calibri"/>
                <w:b/>
                <w:bCs/>
                <w:color w:val="000000"/>
                <w:sz w:val="22"/>
                <w:szCs w:val="22"/>
              </w:rPr>
              <w:t xml:space="preserve"> </w:t>
            </w:r>
            <w:proofErr w:type="spellStart"/>
            <w:r w:rsidRPr="00605C83">
              <w:rPr>
                <w:rFonts w:asciiTheme="majorHAnsi" w:hAnsiTheme="majorHAnsi" w:cs="Calibri"/>
                <w:b/>
                <w:bCs/>
                <w:color w:val="000000"/>
                <w:sz w:val="22"/>
                <w:szCs w:val="22"/>
              </w:rPr>
              <w:t>Battuta</w:t>
            </w:r>
            <w:proofErr w:type="spellEnd"/>
            <w:r w:rsidRPr="00605C83">
              <w:rPr>
                <w:rFonts w:asciiTheme="majorHAnsi" w:hAnsiTheme="majorHAnsi" w:cs="Calibri"/>
                <w:b/>
                <w:bCs/>
                <w:color w:val="000000"/>
                <w:sz w:val="22"/>
                <w:szCs w:val="22"/>
              </w:rPr>
              <w:t xml:space="preserve"> start his journey?</w:t>
            </w:r>
          </w:p>
        </w:tc>
      </w:tr>
      <w:tr w:rsidR="00CD55CD" w:rsidRPr="00605C83" w:rsidTr="00CD55CD">
        <w:trPr>
          <w:trHeight w:val="1080"/>
        </w:trPr>
        <w:tc>
          <w:tcPr>
            <w:tcW w:w="7385" w:type="dxa"/>
            <w:tcBorders>
              <w:top w:val="single" w:sz="8" w:space="0" w:color="FFFFFF"/>
              <w:left w:val="single" w:sz="8" w:space="0" w:color="FFFFFF"/>
              <w:bottom w:val="single" w:sz="8" w:space="0" w:color="FFFFFF"/>
              <w:right w:val="single" w:sz="8" w:space="0" w:color="000000"/>
            </w:tcBorders>
            <w:tcMar>
              <w:top w:w="100" w:type="dxa"/>
              <w:left w:w="100" w:type="dxa"/>
              <w:bottom w:w="100" w:type="dxa"/>
              <w:right w:w="100" w:type="dxa"/>
            </w:tcMar>
            <w:hideMark/>
          </w:tcPr>
          <w:p w:rsidR="00CD55CD" w:rsidRPr="00605C83" w:rsidRDefault="00CD55CD">
            <w:pPr>
              <w:rPr>
                <w:rFonts w:asciiTheme="majorHAnsi" w:hAnsiTheme="majorHAnsi"/>
                <w:sz w:val="24"/>
                <w:szCs w:val="24"/>
              </w:rPr>
            </w:pPr>
          </w:p>
        </w:tc>
        <w:tc>
          <w:tcPr>
            <w:tcW w:w="7385" w:type="dxa"/>
            <w:tcBorders>
              <w:top w:val="single" w:sz="8" w:space="0" w:color="FFFFFF"/>
              <w:left w:val="single" w:sz="8" w:space="0" w:color="000000"/>
              <w:bottom w:val="single" w:sz="8" w:space="0" w:color="FFFFFF"/>
              <w:right w:val="single" w:sz="8" w:space="0" w:color="FFFFFF"/>
            </w:tcBorders>
            <w:tcMar>
              <w:top w:w="100" w:type="dxa"/>
              <w:left w:w="100" w:type="dxa"/>
              <w:bottom w:w="100" w:type="dxa"/>
              <w:right w:w="100" w:type="dxa"/>
            </w:tcMar>
            <w:hideMark/>
          </w:tcPr>
          <w:p w:rsidR="00CD55CD" w:rsidRPr="00605C83" w:rsidRDefault="00CD55CD">
            <w:pPr>
              <w:rPr>
                <w:rFonts w:asciiTheme="majorHAnsi" w:hAnsiTheme="majorHAnsi"/>
                <w:sz w:val="24"/>
                <w:szCs w:val="24"/>
              </w:rPr>
            </w:pPr>
          </w:p>
        </w:tc>
      </w:tr>
      <w:tr w:rsidR="00CD55CD" w:rsidRPr="00605C83" w:rsidTr="00CD55CD">
        <w:trPr>
          <w:trHeight w:val="420"/>
        </w:trPr>
        <w:tc>
          <w:tcPr>
            <w:tcW w:w="14770" w:type="dxa"/>
            <w:gridSpan w:val="2"/>
            <w:tcBorders>
              <w:top w:val="single" w:sz="8" w:space="0" w:color="FFFFFF"/>
              <w:left w:val="single" w:sz="8" w:space="0" w:color="FFFFFF"/>
              <w:bottom w:val="single" w:sz="8" w:space="0" w:color="FFFFFF"/>
              <w:right w:val="single" w:sz="8" w:space="0" w:color="FFFFFF"/>
            </w:tcBorders>
            <w:shd w:val="clear" w:color="auto" w:fill="D9D9D9"/>
            <w:tcMar>
              <w:top w:w="100" w:type="dxa"/>
              <w:left w:w="100" w:type="dxa"/>
              <w:bottom w:w="100" w:type="dxa"/>
              <w:right w:w="100" w:type="dxa"/>
            </w:tcMar>
            <w:hideMark/>
          </w:tcPr>
          <w:p w:rsidR="00CD55CD" w:rsidRPr="00605C83" w:rsidRDefault="00CD55CD">
            <w:pPr>
              <w:pStyle w:val="NormalWeb"/>
              <w:spacing w:before="0" w:beforeAutospacing="0" w:after="0" w:afterAutospacing="0"/>
              <w:rPr>
                <w:rFonts w:asciiTheme="majorHAnsi" w:hAnsiTheme="majorHAnsi"/>
              </w:rPr>
            </w:pPr>
            <w:r w:rsidRPr="00605C83">
              <w:rPr>
                <w:rFonts w:asciiTheme="majorHAnsi" w:hAnsiTheme="majorHAnsi" w:cs="Calibri"/>
                <w:b/>
                <w:bCs/>
                <w:color w:val="000000"/>
                <w:sz w:val="22"/>
                <w:szCs w:val="22"/>
              </w:rPr>
              <w:t>5. (</w:t>
            </w:r>
            <w:proofErr w:type="gramStart"/>
            <w:r w:rsidRPr="00605C83">
              <w:rPr>
                <w:rFonts w:asciiTheme="majorHAnsi" w:hAnsiTheme="majorHAnsi" w:cs="Calibri"/>
                <w:b/>
                <w:bCs/>
                <w:color w:val="000000"/>
                <w:sz w:val="22"/>
                <w:szCs w:val="22"/>
              </w:rPr>
              <w:t>video</w:t>
            </w:r>
            <w:proofErr w:type="gramEnd"/>
            <w:r w:rsidRPr="00605C83">
              <w:rPr>
                <w:rFonts w:asciiTheme="majorHAnsi" w:hAnsiTheme="majorHAnsi" w:cs="Calibri"/>
                <w:b/>
                <w:bCs/>
                <w:color w:val="000000"/>
                <w:sz w:val="22"/>
                <w:szCs w:val="22"/>
              </w:rPr>
              <w:t xml:space="preserve">, 7:35- 8:32) Is the photograph that the host of this video finds in the hotel in Tangier a reliable source of evidence for information about </w:t>
            </w:r>
            <w:proofErr w:type="spellStart"/>
            <w:r w:rsidRPr="00605C83">
              <w:rPr>
                <w:rFonts w:asciiTheme="majorHAnsi" w:hAnsiTheme="majorHAnsi" w:cs="Calibri"/>
                <w:b/>
                <w:bCs/>
                <w:color w:val="000000"/>
                <w:sz w:val="22"/>
                <w:szCs w:val="22"/>
              </w:rPr>
              <w:t>Ibn</w:t>
            </w:r>
            <w:proofErr w:type="spellEnd"/>
            <w:r w:rsidRPr="00605C83">
              <w:rPr>
                <w:rFonts w:asciiTheme="majorHAnsi" w:hAnsiTheme="majorHAnsi" w:cs="Calibri"/>
                <w:b/>
                <w:bCs/>
                <w:color w:val="000000"/>
                <w:sz w:val="22"/>
                <w:szCs w:val="22"/>
              </w:rPr>
              <w:t xml:space="preserve"> </w:t>
            </w:r>
            <w:proofErr w:type="spellStart"/>
            <w:r w:rsidRPr="00605C83">
              <w:rPr>
                <w:rFonts w:asciiTheme="majorHAnsi" w:hAnsiTheme="majorHAnsi" w:cs="Calibri"/>
                <w:b/>
                <w:bCs/>
                <w:color w:val="000000"/>
                <w:sz w:val="22"/>
                <w:szCs w:val="22"/>
              </w:rPr>
              <w:t>Battuta</w:t>
            </w:r>
            <w:proofErr w:type="spellEnd"/>
            <w:r w:rsidRPr="00605C83">
              <w:rPr>
                <w:rFonts w:asciiTheme="majorHAnsi" w:hAnsiTheme="majorHAnsi" w:cs="Calibri"/>
                <w:b/>
                <w:bCs/>
                <w:color w:val="000000"/>
                <w:sz w:val="22"/>
                <w:szCs w:val="22"/>
              </w:rPr>
              <w:t>? Why or Why not?</w:t>
            </w:r>
          </w:p>
        </w:tc>
      </w:tr>
    </w:tbl>
    <w:p w:rsidR="00CD55CD" w:rsidRPr="00605C83" w:rsidRDefault="00CD55CD" w:rsidP="00CD55CD">
      <w:pPr>
        <w:rPr>
          <w:rFonts w:asciiTheme="majorHAnsi" w:hAnsiTheme="majorHAnsi"/>
        </w:rPr>
      </w:pPr>
    </w:p>
    <w:p w:rsidR="00CD55CD" w:rsidRPr="00605C83" w:rsidRDefault="00CD55CD" w:rsidP="00CD55CD">
      <w:pPr>
        <w:rPr>
          <w:rFonts w:asciiTheme="majorHAnsi" w:hAnsiTheme="majorHAnsi"/>
        </w:rPr>
      </w:pPr>
    </w:p>
    <w:p w:rsidR="00CD55CD" w:rsidRPr="00CF008C" w:rsidRDefault="00CD55CD" w:rsidP="00CF008C">
      <w:pPr>
        <w:pStyle w:val="NormalWeb"/>
        <w:shd w:val="clear" w:color="auto" w:fill="000000" w:themeFill="text1"/>
        <w:spacing w:before="0" w:beforeAutospacing="0" w:after="0" w:afterAutospacing="0"/>
        <w:jc w:val="center"/>
        <w:rPr>
          <w:rFonts w:asciiTheme="majorHAnsi" w:hAnsiTheme="majorHAnsi" w:cs="Calibri"/>
          <w:b/>
          <w:bCs/>
          <w:color w:val="FFFFFF" w:themeColor="background1"/>
          <w:sz w:val="32"/>
          <w:szCs w:val="36"/>
        </w:rPr>
      </w:pPr>
      <w:r w:rsidRPr="00CF008C">
        <w:rPr>
          <w:rFonts w:asciiTheme="majorHAnsi" w:hAnsiTheme="majorHAnsi" w:cs="Calibri"/>
          <w:b/>
          <w:bCs/>
          <w:color w:val="FFFFFF" w:themeColor="background1"/>
          <w:sz w:val="32"/>
          <w:szCs w:val="36"/>
        </w:rPr>
        <w:t xml:space="preserve">What does </w:t>
      </w:r>
      <w:proofErr w:type="spellStart"/>
      <w:r w:rsidRPr="00CF008C">
        <w:rPr>
          <w:rFonts w:asciiTheme="majorHAnsi" w:hAnsiTheme="majorHAnsi" w:cs="Calibri"/>
          <w:b/>
          <w:bCs/>
          <w:color w:val="FFFFFF" w:themeColor="background1"/>
          <w:sz w:val="32"/>
          <w:szCs w:val="36"/>
        </w:rPr>
        <w:t>Ibn</w:t>
      </w:r>
      <w:proofErr w:type="spellEnd"/>
      <w:r w:rsidRPr="00CF008C">
        <w:rPr>
          <w:rFonts w:asciiTheme="majorHAnsi" w:hAnsiTheme="majorHAnsi" w:cs="Calibri"/>
          <w:b/>
          <w:bCs/>
          <w:color w:val="FFFFFF" w:themeColor="background1"/>
          <w:sz w:val="32"/>
          <w:szCs w:val="36"/>
        </w:rPr>
        <w:t xml:space="preserve"> </w:t>
      </w:r>
      <w:proofErr w:type="spellStart"/>
      <w:r w:rsidRPr="00CF008C">
        <w:rPr>
          <w:rFonts w:asciiTheme="majorHAnsi" w:hAnsiTheme="majorHAnsi" w:cs="Calibri"/>
          <w:b/>
          <w:bCs/>
          <w:color w:val="FFFFFF" w:themeColor="background1"/>
          <w:sz w:val="32"/>
          <w:szCs w:val="36"/>
        </w:rPr>
        <w:t>Battuta’s</w:t>
      </w:r>
      <w:proofErr w:type="spellEnd"/>
      <w:r w:rsidRPr="00CF008C">
        <w:rPr>
          <w:rFonts w:asciiTheme="majorHAnsi" w:hAnsiTheme="majorHAnsi" w:cs="Calibri"/>
          <w:b/>
          <w:bCs/>
          <w:color w:val="FFFFFF" w:themeColor="background1"/>
          <w:sz w:val="32"/>
          <w:szCs w:val="36"/>
        </w:rPr>
        <w:t xml:space="preserve"> account of his travels</w:t>
      </w:r>
      <w:r w:rsidR="00CF008C">
        <w:rPr>
          <w:rFonts w:asciiTheme="majorHAnsi" w:hAnsiTheme="majorHAnsi" w:cs="Calibri"/>
          <w:b/>
          <w:bCs/>
          <w:color w:val="FFFFFF" w:themeColor="background1"/>
          <w:sz w:val="32"/>
          <w:szCs w:val="36"/>
        </w:rPr>
        <w:t xml:space="preserve"> </w:t>
      </w:r>
      <w:r w:rsidRPr="00CF008C">
        <w:rPr>
          <w:rFonts w:asciiTheme="majorHAnsi" w:hAnsiTheme="majorHAnsi" w:cs="Calibri"/>
          <w:b/>
          <w:bCs/>
          <w:color w:val="FFFFFF" w:themeColor="background1"/>
          <w:sz w:val="32"/>
          <w:szCs w:val="36"/>
        </w:rPr>
        <w:t>reveal about the Islamic world in the 1300s?</w:t>
      </w:r>
    </w:p>
    <w:tbl>
      <w:tblPr>
        <w:tblW w:w="14845" w:type="dxa"/>
        <w:tblInd w:w="-80" w:type="dxa"/>
        <w:tblCellMar>
          <w:top w:w="15" w:type="dxa"/>
          <w:left w:w="15" w:type="dxa"/>
          <w:bottom w:w="15" w:type="dxa"/>
          <w:right w:w="15" w:type="dxa"/>
        </w:tblCellMar>
        <w:tblLook w:val="04A0"/>
      </w:tblPr>
      <w:tblGrid>
        <w:gridCol w:w="11790"/>
        <w:gridCol w:w="3055"/>
      </w:tblGrid>
      <w:tr w:rsidR="00605C83" w:rsidRPr="00605C83" w:rsidTr="006E5C48">
        <w:trPr>
          <w:trHeight w:val="10032"/>
        </w:trPr>
        <w:tc>
          <w:tcPr>
            <w:tcW w:w="11790" w:type="dxa"/>
            <w:vMerge w:val="restart"/>
            <w:tcBorders>
              <w:top w:val="single" w:sz="8" w:space="0" w:color="FFFFFF"/>
              <w:left w:val="single" w:sz="8" w:space="0" w:color="FFFFFF"/>
              <w:right w:val="single" w:sz="8" w:space="0" w:color="FFFFFF"/>
            </w:tcBorders>
            <w:tcMar>
              <w:top w:w="100" w:type="dxa"/>
              <w:left w:w="100" w:type="dxa"/>
              <w:bottom w:w="100" w:type="dxa"/>
              <w:right w:w="100" w:type="dxa"/>
            </w:tcMar>
            <w:hideMark/>
          </w:tcPr>
          <w:p w:rsidR="00605C83" w:rsidRPr="00605C83" w:rsidRDefault="00605C83">
            <w:pPr>
              <w:pStyle w:val="NormalWeb"/>
              <w:spacing w:before="0" w:beforeAutospacing="0" w:after="0" w:afterAutospacing="0"/>
              <w:rPr>
                <w:rFonts w:asciiTheme="majorHAnsi" w:hAnsiTheme="majorHAnsi"/>
              </w:rPr>
            </w:pPr>
            <w:r w:rsidRPr="00605C83">
              <w:rPr>
                <w:rFonts w:asciiTheme="majorHAnsi" w:hAnsiTheme="majorHAnsi" w:cs="Calibri"/>
                <w:b/>
                <w:bCs/>
                <w:color w:val="000000"/>
                <w:sz w:val="22"/>
                <w:szCs w:val="22"/>
              </w:rPr>
              <w:t xml:space="preserve">The following are excerpts from </w:t>
            </w:r>
            <w:proofErr w:type="spellStart"/>
            <w:r w:rsidRPr="00605C83">
              <w:rPr>
                <w:rFonts w:asciiTheme="majorHAnsi" w:hAnsiTheme="majorHAnsi" w:cs="Calibri"/>
                <w:b/>
                <w:bCs/>
                <w:color w:val="000000"/>
                <w:sz w:val="22"/>
                <w:szCs w:val="22"/>
              </w:rPr>
              <w:t>Ibn</w:t>
            </w:r>
            <w:proofErr w:type="spellEnd"/>
            <w:r w:rsidRPr="00605C83">
              <w:rPr>
                <w:rFonts w:asciiTheme="majorHAnsi" w:hAnsiTheme="majorHAnsi" w:cs="Calibri"/>
                <w:b/>
                <w:bCs/>
                <w:color w:val="000000"/>
                <w:sz w:val="22"/>
                <w:szCs w:val="22"/>
              </w:rPr>
              <w:t xml:space="preserve"> </w:t>
            </w:r>
            <w:proofErr w:type="spellStart"/>
            <w:r w:rsidRPr="00605C83">
              <w:rPr>
                <w:rFonts w:asciiTheme="majorHAnsi" w:hAnsiTheme="majorHAnsi" w:cs="Calibri"/>
                <w:b/>
                <w:bCs/>
                <w:color w:val="000000"/>
                <w:sz w:val="22"/>
                <w:szCs w:val="22"/>
              </w:rPr>
              <w:t>Battuta’s</w:t>
            </w:r>
            <w:proofErr w:type="spellEnd"/>
            <w:r w:rsidRPr="00605C83">
              <w:rPr>
                <w:rFonts w:asciiTheme="majorHAnsi" w:hAnsiTheme="majorHAnsi" w:cs="Calibri"/>
                <w:b/>
                <w:bCs/>
                <w:color w:val="000000"/>
                <w:sz w:val="22"/>
                <w:szCs w:val="22"/>
              </w:rPr>
              <w:t xml:space="preserve"> accounts of his travels (1325-1354) from the </w:t>
            </w:r>
            <w:proofErr w:type="spellStart"/>
            <w:r w:rsidRPr="00605C83">
              <w:rPr>
                <w:rFonts w:asciiTheme="majorHAnsi" w:hAnsiTheme="majorHAnsi" w:cs="Calibri"/>
                <w:b/>
                <w:bCs/>
                <w:i/>
                <w:iCs/>
                <w:color w:val="000000"/>
                <w:sz w:val="22"/>
                <w:szCs w:val="22"/>
              </w:rPr>
              <w:t>Rihla</w:t>
            </w:r>
            <w:proofErr w:type="spellEnd"/>
            <w:r w:rsidRPr="00605C83">
              <w:rPr>
                <w:rFonts w:asciiTheme="majorHAnsi" w:hAnsiTheme="majorHAnsi" w:cs="Calibri"/>
                <w:b/>
                <w:bCs/>
                <w:i/>
                <w:iCs/>
                <w:color w:val="000000"/>
                <w:sz w:val="22"/>
                <w:szCs w:val="22"/>
              </w:rPr>
              <w:t>.</w:t>
            </w:r>
          </w:p>
          <w:p w:rsidR="00605C83" w:rsidRPr="00605C83" w:rsidRDefault="00605C83">
            <w:pPr>
              <w:rPr>
                <w:rFonts w:asciiTheme="majorHAnsi" w:hAnsiTheme="majorHAnsi" w:cs="Calibri"/>
                <w:b/>
                <w:bCs/>
                <w:color w:val="000000"/>
              </w:rPr>
            </w:pPr>
            <w:r w:rsidRPr="00605C83">
              <w:rPr>
                <w:rFonts w:asciiTheme="majorHAnsi" w:hAnsiTheme="majorHAnsi" w:cs="Calibri"/>
                <w:b/>
                <w:bCs/>
                <w:color w:val="000000"/>
              </w:rPr>
              <w:pict>
                <v:rect id="_x0000_i1041" style="width:0;height:1.5pt" o:hralign="center" o:hrstd="t" o:hr="t" fillcolor="#a0a0a0" stroked="f"/>
              </w:pict>
            </w:r>
          </w:p>
          <w:p w:rsidR="00605C83" w:rsidRPr="00605C83" w:rsidRDefault="00605C83">
            <w:pPr>
              <w:pStyle w:val="NormalWeb"/>
              <w:spacing w:before="0" w:beforeAutospacing="0" w:after="0" w:afterAutospacing="0"/>
              <w:rPr>
                <w:rFonts w:asciiTheme="majorHAnsi" w:hAnsiTheme="majorHAnsi"/>
              </w:rPr>
            </w:pPr>
            <w:r w:rsidRPr="00605C83">
              <w:rPr>
                <w:rFonts w:asciiTheme="majorHAnsi" w:hAnsiTheme="majorHAnsi" w:cs="Calibri"/>
                <w:color w:val="000000"/>
                <w:sz w:val="22"/>
                <w:szCs w:val="22"/>
                <w:shd w:val="clear" w:color="auto" w:fill="FFFFFF"/>
              </w:rPr>
              <w:t>I left Tangier, my birthplace, on Thursday, 2nd Rajab 725 [June 14, 1325], with the intention of making the Pilgrimage to the Holy House [at Mecca] and the Tomb of the Prophet [at Medina].</w:t>
            </w:r>
          </w:p>
          <w:p w:rsidR="00605C83" w:rsidRDefault="00605C83">
            <w:pPr>
              <w:pStyle w:val="NormalWeb"/>
              <w:spacing w:before="0" w:beforeAutospacing="0" w:after="0" w:afterAutospacing="0"/>
              <w:rPr>
                <w:rFonts w:asciiTheme="majorHAnsi" w:hAnsiTheme="majorHAnsi" w:cs="Calibri"/>
                <w:b/>
                <w:bCs/>
                <w:color w:val="000000"/>
                <w:sz w:val="22"/>
                <w:szCs w:val="22"/>
                <w:shd w:val="clear" w:color="auto" w:fill="FFFFFF"/>
              </w:rPr>
            </w:pPr>
          </w:p>
          <w:p w:rsidR="00605C83" w:rsidRPr="00605C83" w:rsidRDefault="00605C83">
            <w:pPr>
              <w:pStyle w:val="NormalWeb"/>
              <w:spacing w:before="0" w:beforeAutospacing="0" w:after="0" w:afterAutospacing="0"/>
              <w:rPr>
                <w:rFonts w:asciiTheme="majorHAnsi" w:hAnsiTheme="majorHAnsi"/>
              </w:rPr>
            </w:pPr>
            <w:r w:rsidRPr="00605C83">
              <w:rPr>
                <w:rFonts w:asciiTheme="majorHAnsi" w:hAnsiTheme="majorHAnsi" w:cs="Calibri"/>
                <w:b/>
                <w:bCs/>
                <w:color w:val="000000"/>
                <w:sz w:val="22"/>
                <w:szCs w:val="22"/>
                <w:shd w:val="clear" w:color="auto" w:fill="FFFFFF"/>
              </w:rPr>
              <w:t xml:space="preserve">Tripoli </w:t>
            </w:r>
          </w:p>
          <w:p w:rsidR="00605C83" w:rsidRPr="00605C83" w:rsidRDefault="00605C83">
            <w:pPr>
              <w:pStyle w:val="NormalWeb"/>
              <w:spacing w:before="0" w:beforeAutospacing="0" w:after="0" w:afterAutospacing="0"/>
              <w:rPr>
                <w:rFonts w:asciiTheme="majorHAnsi" w:hAnsiTheme="majorHAnsi"/>
              </w:rPr>
            </w:pPr>
            <w:r>
              <w:rPr>
                <w:rFonts w:asciiTheme="majorHAnsi" w:hAnsiTheme="majorHAnsi" w:cs="Calibri"/>
                <w:color w:val="000000"/>
                <w:sz w:val="22"/>
                <w:szCs w:val="22"/>
                <w:shd w:val="clear" w:color="auto" w:fill="FFFFFF"/>
              </w:rPr>
              <w:t>Some</w:t>
            </w:r>
            <w:r w:rsidRPr="00605C83">
              <w:rPr>
                <w:rFonts w:asciiTheme="majorHAnsi" w:hAnsiTheme="majorHAnsi" w:cs="Calibri"/>
                <w:color w:val="000000"/>
                <w:sz w:val="22"/>
                <w:szCs w:val="22"/>
                <w:shd w:val="clear" w:color="auto" w:fill="FFFFFF"/>
              </w:rPr>
              <w:t xml:space="preserve">time later I joined a pilgrim caravan...Then we set out for Tripoli, accompanied for several stages by a hundred or more horsemen as well as a detachment of archers, out of respect for whom the Arab robbers kept their distance. . . . There is an uninterrupted chain of bazaars from Alexandria to Cairo, and from Cairo to </w:t>
            </w:r>
            <w:proofErr w:type="spellStart"/>
            <w:r w:rsidRPr="00605C83">
              <w:rPr>
                <w:rFonts w:asciiTheme="majorHAnsi" w:hAnsiTheme="majorHAnsi" w:cs="Calibri"/>
                <w:color w:val="000000"/>
                <w:sz w:val="22"/>
                <w:szCs w:val="22"/>
                <w:shd w:val="clear" w:color="auto" w:fill="FFFFFF"/>
              </w:rPr>
              <w:t>Assuan</w:t>
            </w:r>
            <w:proofErr w:type="spellEnd"/>
            <w:r w:rsidRPr="00605C83">
              <w:rPr>
                <w:rFonts w:asciiTheme="majorHAnsi" w:hAnsiTheme="majorHAnsi" w:cs="Calibri"/>
                <w:color w:val="000000"/>
                <w:sz w:val="22"/>
                <w:szCs w:val="22"/>
                <w:shd w:val="clear" w:color="auto" w:fill="FFFFFF"/>
              </w:rPr>
              <w:t xml:space="preserve"> [Aswan] in Upper Egypt.</w:t>
            </w:r>
          </w:p>
          <w:p w:rsidR="00605C83" w:rsidRDefault="00605C83">
            <w:pPr>
              <w:pStyle w:val="NormalWeb"/>
              <w:spacing w:before="0" w:beforeAutospacing="0" w:after="0" w:afterAutospacing="0"/>
              <w:rPr>
                <w:rFonts w:asciiTheme="majorHAnsi" w:hAnsiTheme="majorHAnsi" w:cs="Calibri"/>
                <w:b/>
                <w:bCs/>
                <w:color w:val="000000"/>
                <w:sz w:val="22"/>
                <w:szCs w:val="22"/>
                <w:shd w:val="clear" w:color="auto" w:fill="FFFFFF"/>
              </w:rPr>
            </w:pPr>
          </w:p>
          <w:p w:rsidR="00605C83" w:rsidRPr="00605C83" w:rsidRDefault="00605C83">
            <w:pPr>
              <w:pStyle w:val="NormalWeb"/>
              <w:spacing w:before="0" w:beforeAutospacing="0" w:after="0" w:afterAutospacing="0"/>
              <w:rPr>
                <w:rFonts w:asciiTheme="majorHAnsi" w:hAnsiTheme="majorHAnsi"/>
              </w:rPr>
            </w:pPr>
            <w:r w:rsidRPr="00605C83">
              <w:rPr>
                <w:rFonts w:asciiTheme="majorHAnsi" w:hAnsiTheme="majorHAnsi" w:cs="Calibri"/>
                <w:b/>
                <w:bCs/>
                <w:color w:val="000000"/>
                <w:sz w:val="22"/>
                <w:szCs w:val="22"/>
                <w:shd w:val="clear" w:color="auto" w:fill="FFFFFF"/>
              </w:rPr>
              <w:t>Cairo</w:t>
            </w:r>
          </w:p>
          <w:p w:rsidR="00605C83" w:rsidRPr="00605C83" w:rsidRDefault="00605C83">
            <w:pPr>
              <w:pStyle w:val="NormalWeb"/>
              <w:spacing w:before="0" w:beforeAutospacing="0" w:after="0" w:afterAutospacing="0"/>
              <w:rPr>
                <w:rFonts w:asciiTheme="majorHAnsi" w:hAnsiTheme="majorHAnsi"/>
              </w:rPr>
            </w:pPr>
            <w:r w:rsidRPr="00605C83">
              <w:rPr>
                <w:rFonts w:asciiTheme="majorHAnsi" w:hAnsiTheme="majorHAnsi" w:cs="Calibri"/>
                <w:color w:val="000000"/>
                <w:sz w:val="22"/>
                <w:szCs w:val="22"/>
                <w:shd w:val="clear" w:color="auto" w:fill="FFFFFF"/>
              </w:rPr>
              <w:t xml:space="preserve">I arrived at length at Cairo, mother of all cities and seat of Pharaoh the tyrant. It is said that in Cairo there are twelve thousand water-carriers who transport water on camels, and thirty thousand hirers of mules and donkeys, and that on the Nile there are thirty-six thousand boats belonging to the sultan and his subjects which sail upstream to Upper Egypt and downstream to Alexandria and Damietta, laden with goods and profitable merchandise of all kinds. . . .The </w:t>
            </w:r>
            <w:proofErr w:type="spellStart"/>
            <w:r w:rsidRPr="00605C83">
              <w:rPr>
                <w:rFonts w:asciiTheme="majorHAnsi" w:hAnsiTheme="majorHAnsi" w:cs="Calibri"/>
                <w:color w:val="000000"/>
                <w:sz w:val="22"/>
                <w:szCs w:val="22"/>
                <w:shd w:val="clear" w:color="auto" w:fill="FFFFFF"/>
              </w:rPr>
              <w:t>madrasas</w:t>
            </w:r>
            <w:proofErr w:type="spellEnd"/>
            <w:r w:rsidRPr="00605C83">
              <w:rPr>
                <w:rFonts w:asciiTheme="majorHAnsi" w:hAnsiTheme="majorHAnsi" w:cs="Calibri"/>
                <w:color w:val="000000"/>
                <w:sz w:val="22"/>
                <w:szCs w:val="22"/>
                <w:shd w:val="clear" w:color="auto" w:fill="FFFFFF"/>
              </w:rPr>
              <w:t xml:space="preserve"> [Islamic colleges] of Cairo cannot be counted. . . . </w:t>
            </w:r>
          </w:p>
          <w:p w:rsidR="00605C83" w:rsidRDefault="00605C83">
            <w:pPr>
              <w:pStyle w:val="NormalWeb"/>
              <w:spacing w:before="0" w:beforeAutospacing="0" w:after="0" w:afterAutospacing="0"/>
              <w:rPr>
                <w:rFonts w:asciiTheme="majorHAnsi" w:hAnsiTheme="majorHAnsi" w:cs="Calibri"/>
                <w:b/>
                <w:bCs/>
                <w:color w:val="000000"/>
                <w:sz w:val="22"/>
                <w:szCs w:val="22"/>
                <w:shd w:val="clear" w:color="auto" w:fill="FFFFFF"/>
              </w:rPr>
            </w:pPr>
          </w:p>
          <w:p w:rsidR="00605C83" w:rsidRPr="00605C83" w:rsidRDefault="00605C83">
            <w:pPr>
              <w:pStyle w:val="NormalWeb"/>
              <w:spacing w:before="0" w:beforeAutospacing="0" w:after="0" w:afterAutospacing="0"/>
              <w:rPr>
                <w:rFonts w:asciiTheme="majorHAnsi" w:hAnsiTheme="majorHAnsi"/>
              </w:rPr>
            </w:pPr>
            <w:r w:rsidRPr="00605C83">
              <w:rPr>
                <w:rFonts w:asciiTheme="majorHAnsi" w:hAnsiTheme="majorHAnsi" w:cs="Calibri"/>
                <w:b/>
                <w:bCs/>
                <w:color w:val="000000"/>
                <w:sz w:val="22"/>
                <w:szCs w:val="22"/>
                <w:shd w:val="clear" w:color="auto" w:fill="FFFFFF"/>
              </w:rPr>
              <w:t>Damascus</w:t>
            </w:r>
          </w:p>
          <w:p w:rsidR="00605C83" w:rsidRDefault="00605C83" w:rsidP="00605C83">
            <w:pPr>
              <w:pStyle w:val="NormalWeb"/>
              <w:spacing w:before="0" w:beforeAutospacing="0" w:after="0" w:afterAutospacing="0"/>
              <w:rPr>
                <w:rFonts w:asciiTheme="majorHAnsi" w:hAnsiTheme="majorHAnsi" w:cs="Calibri"/>
                <w:b/>
                <w:bCs/>
                <w:color w:val="000000"/>
                <w:sz w:val="22"/>
                <w:szCs w:val="22"/>
                <w:shd w:val="clear" w:color="auto" w:fill="FFFFFF"/>
              </w:rPr>
            </w:pPr>
            <w:r w:rsidRPr="00605C83">
              <w:rPr>
                <w:rFonts w:asciiTheme="majorHAnsi" w:hAnsiTheme="majorHAnsi" w:cs="Calibri"/>
                <w:color w:val="000000"/>
                <w:sz w:val="22"/>
                <w:szCs w:val="22"/>
                <w:shd w:val="clear" w:color="auto" w:fill="FFFFFF"/>
              </w:rPr>
              <w:t xml:space="preserve">I entered Damascus on Thursday 9th Ramadan 726 [9th August, 1326], and lodged at the </w:t>
            </w:r>
            <w:proofErr w:type="spellStart"/>
            <w:r w:rsidRPr="00605C83">
              <w:rPr>
                <w:rFonts w:asciiTheme="majorHAnsi" w:hAnsiTheme="majorHAnsi" w:cs="Calibri"/>
                <w:color w:val="000000"/>
                <w:sz w:val="22"/>
                <w:szCs w:val="22"/>
                <w:shd w:val="clear" w:color="auto" w:fill="FFFFFF"/>
              </w:rPr>
              <w:t>Malikite</w:t>
            </w:r>
            <w:proofErr w:type="spellEnd"/>
            <w:r w:rsidRPr="00605C83">
              <w:rPr>
                <w:rFonts w:asciiTheme="majorHAnsi" w:hAnsiTheme="majorHAnsi" w:cs="Calibri"/>
                <w:color w:val="000000"/>
                <w:sz w:val="22"/>
                <w:szCs w:val="22"/>
                <w:shd w:val="clear" w:color="auto" w:fill="FFFFFF"/>
              </w:rPr>
              <w:t xml:space="preserve"> college. Damascus surpasses all other cities in beauty, and no description can do justice to its charms. The Cathedral Mosque, known as the Umayyad Mosque, is the most magnificent mosque in the world.</w:t>
            </w:r>
            <w:r w:rsidRPr="00605C83">
              <w:rPr>
                <w:rFonts w:asciiTheme="majorHAnsi" w:hAnsiTheme="majorHAnsi" w:cs="Calibri"/>
                <w:b/>
                <w:bCs/>
                <w:color w:val="000000"/>
                <w:sz w:val="22"/>
                <w:szCs w:val="22"/>
                <w:shd w:val="clear" w:color="auto" w:fill="FFFFFF"/>
              </w:rPr>
              <w:t xml:space="preserve"> </w:t>
            </w:r>
          </w:p>
          <w:p w:rsidR="00605C83" w:rsidRDefault="00605C83" w:rsidP="00605C83">
            <w:pPr>
              <w:pStyle w:val="NormalWeb"/>
              <w:spacing w:before="0" w:beforeAutospacing="0" w:after="0" w:afterAutospacing="0"/>
              <w:rPr>
                <w:rFonts w:asciiTheme="majorHAnsi" w:hAnsiTheme="majorHAnsi" w:cs="Calibri"/>
                <w:b/>
                <w:bCs/>
                <w:color w:val="000000"/>
                <w:sz w:val="22"/>
                <w:szCs w:val="22"/>
                <w:shd w:val="clear" w:color="auto" w:fill="FFFFFF"/>
              </w:rPr>
            </w:pPr>
          </w:p>
          <w:p w:rsidR="00605C83" w:rsidRDefault="00605C83" w:rsidP="00605C83">
            <w:pPr>
              <w:pStyle w:val="NormalWeb"/>
              <w:spacing w:before="0" w:beforeAutospacing="0" w:after="0" w:afterAutospacing="0"/>
              <w:rPr>
                <w:rFonts w:asciiTheme="majorHAnsi" w:hAnsiTheme="majorHAnsi" w:cs="Calibri"/>
                <w:color w:val="000000"/>
                <w:sz w:val="22"/>
                <w:szCs w:val="22"/>
                <w:shd w:val="clear" w:color="auto" w:fill="FFFFFF"/>
              </w:rPr>
            </w:pPr>
            <w:r w:rsidRPr="00605C83">
              <w:rPr>
                <w:rFonts w:asciiTheme="majorHAnsi" w:hAnsiTheme="majorHAnsi" w:cs="Calibri"/>
                <w:b/>
                <w:bCs/>
                <w:color w:val="000000"/>
                <w:sz w:val="22"/>
                <w:szCs w:val="22"/>
                <w:shd w:val="clear" w:color="auto" w:fill="FFFFFF"/>
              </w:rPr>
              <w:t>Mecca</w:t>
            </w:r>
            <w:r w:rsidRPr="00605C83">
              <w:rPr>
                <w:rFonts w:asciiTheme="majorHAnsi" w:hAnsiTheme="majorHAnsi" w:cs="Calibri"/>
                <w:color w:val="000000"/>
                <w:sz w:val="22"/>
                <w:szCs w:val="22"/>
                <w:shd w:val="clear" w:color="auto" w:fill="FFFFFF"/>
              </w:rPr>
              <w:t xml:space="preserve"> </w:t>
            </w:r>
          </w:p>
          <w:p w:rsidR="00605C83" w:rsidRDefault="00605C83" w:rsidP="00605C83">
            <w:pPr>
              <w:pStyle w:val="NormalWeb"/>
              <w:spacing w:before="0" w:beforeAutospacing="0" w:after="0" w:afterAutospacing="0"/>
              <w:rPr>
                <w:rFonts w:asciiTheme="majorHAnsi" w:hAnsiTheme="majorHAnsi" w:cs="Calibri"/>
                <w:color w:val="000000"/>
                <w:sz w:val="22"/>
                <w:szCs w:val="22"/>
                <w:shd w:val="clear" w:color="auto" w:fill="FFFFFF"/>
              </w:rPr>
            </w:pPr>
            <w:r w:rsidRPr="00605C83">
              <w:rPr>
                <w:rFonts w:asciiTheme="majorHAnsi" w:hAnsiTheme="majorHAnsi" w:cs="Calibri"/>
                <w:color w:val="000000"/>
                <w:sz w:val="22"/>
                <w:szCs w:val="22"/>
                <w:shd w:val="clear" w:color="auto" w:fill="FFFFFF"/>
              </w:rPr>
              <w:t>I got rid of my tailored clothes, bathed, and putting on the pilgrim’s garment, I prayed and dedicated myself to the pilgrimage. The inhabitants of Mecca have many excellent and noble activities and qualities. They are good to the humble and weak, and kind to strangers. When any of them makes a feast, he begins by giving food to the religious devotees who are poor and without resources.</w:t>
            </w:r>
          </w:p>
          <w:p w:rsidR="00605C83" w:rsidRDefault="00605C83" w:rsidP="00605C83">
            <w:pPr>
              <w:pStyle w:val="NormalWeb"/>
              <w:spacing w:before="0" w:beforeAutospacing="0" w:after="0" w:afterAutospacing="0"/>
              <w:rPr>
                <w:rFonts w:asciiTheme="majorHAnsi" w:hAnsiTheme="majorHAnsi" w:cs="Calibri"/>
                <w:b/>
                <w:bCs/>
                <w:color w:val="000000"/>
                <w:sz w:val="22"/>
                <w:szCs w:val="22"/>
                <w:shd w:val="clear" w:color="auto" w:fill="FFFFFF"/>
              </w:rPr>
            </w:pPr>
          </w:p>
          <w:p w:rsidR="00605C83" w:rsidRPr="00605C83" w:rsidRDefault="00605C83" w:rsidP="00605C83">
            <w:pPr>
              <w:pStyle w:val="NormalWeb"/>
              <w:spacing w:before="0" w:beforeAutospacing="0" w:after="0" w:afterAutospacing="0"/>
              <w:rPr>
                <w:rFonts w:asciiTheme="majorHAnsi" w:hAnsiTheme="majorHAnsi"/>
              </w:rPr>
            </w:pPr>
            <w:r w:rsidRPr="00605C83">
              <w:rPr>
                <w:rFonts w:asciiTheme="majorHAnsi" w:hAnsiTheme="majorHAnsi" w:cs="Calibri"/>
                <w:b/>
                <w:bCs/>
                <w:color w:val="000000"/>
                <w:sz w:val="22"/>
                <w:szCs w:val="22"/>
                <w:shd w:val="clear" w:color="auto" w:fill="FFFFFF"/>
              </w:rPr>
              <w:t xml:space="preserve">The customs of the </w:t>
            </w:r>
            <w:proofErr w:type="spellStart"/>
            <w:r w:rsidRPr="00605C83">
              <w:rPr>
                <w:rFonts w:asciiTheme="majorHAnsi" w:hAnsiTheme="majorHAnsi" w:cs="Calibri"/>
                <w:b/>
                <w:bCs/>
                <w:color w:val="000000"/>
                <w:sz w:val="22"/>
                <w:szCs w:val="22"/>
                <w:shd w:val="clear" w:color="auto" w:fill="FFFFFF"/>
              </w:rPr>
              <w:t>Ahmadi</w:t>
            </w:r>
            <w:proofErr w:type="spellEnd"/>
            <w:r w:rsidRPr="00605C83">
              <w:rPr>
                <w:rFonts w:asciiTheme="majorHAnsi" w:hAnsiTheme="majorHAnsi" w:cs="Calibri"/>
                <w:b/>
                <w:bCs/>
                <w:color w:val="000000"/>
                <w:sz w:val="22"/>
                <w:szCs w:val="22"/>
                <w:shd w:val="clear" w:color="auto" w:fill="FFFFFF"/>
              </w:rPr>
              <w:t xml:space="preserve"> dervishes </w:t>
            </w:r>
            <w:r w:rsidRPr="00605C83">
              <w:rPr>
                <w:rFonts w:asciiTheme="majorHAnsi" w:hAnsiTheme="majorHAnsi" w:cs="Calibri"/>
                <w:b/>
                <w:bCs/>
                <w:color w:val="000000"/>
                <w:sz w:val="18"/>
                <w:szCs w:val="18"/>
                <w:shd w:val="clear" w:color="auto" w:fill="FFFFFF"/>
              </w:rPr>
              <w:t>[Dervishes, mostly found in modern day Turkey, practice a sect of Islam called Sufism.]</w:t>
            </w:r>
          </w:p>
          <w:p w:rsidR="00605C83" w:rsidRPr="00605C83" w:rsidRDefault="00605C83" w:rsidP="00605C83">
            <w:pPr>
              <w:pStyle w:val="NormalWeb"/>
              <w:spacing w:before="0" w:beforeAutospacing="0" w:after="0" w:afterAutospacing="0"/>
              <w:rPr>
                <w:rFonts w:asciiTheme="majorHAnsi" w:hAnsiTheme="majorHAnsi"/>
              </w:rPr>
            </w:pPr>
            <w:r w:rsidRPr="00605C83">
              <w:rPr>
                <w:rFonts w:asciiTheme="majorHAnsi" w:hAnsiTheme="majorHAnsi" w:cs="Calibri"/>
                <w:color w:val="000000"/>
                <w:sz w:val="22"/>
                <w:szCs w:val="22"/>
                <w:shd w:val="clear" w:color="auto" w:fill="FFFFFF"/>
              </w:rPr>
              <w:t xml:space="preserve">I reached the establishment at noon the next day and found it to be an enormous monastery containing thousands of </w:t>
            </w:r>
            <w:proofErr w:type="spellStart"/>
            <w:r w:rsidRPr="00605C83">
              <w:rPr>
                <w:rFonts w:asciiTheme="majorHAnsi" w:hAnsiTheme="majorHAnsi" w:cs="Calibri"/>
                <w:color w:val="000000"/>
                <w:sz w:val="22"/>
                <w:szCs w:val="22"/>
                <w:shd w:val="clear" w:color="auto" w:fill="FFFFFF"/>
              </w:rPr>
              <w:t>darwishes</w:t>
            </w:r>
            <w:proofErr w:type="spellEnd"/>
            <w:r w:rsidRPr="00605C83">
              <w:rPr>
                <w:rFonts w:asciiTheme="majorHAnsi" w:hAnsiTheme="majorHAnsi" w:cs="Calibri"/>
                <w:color w:val="000000"/>
                <w:sz w:val="22"/>
                <w:szCs w:val="22"/>
                <w:shd w:val="clear" w:color="auto" w:fill="FFFFFF"/>
              </w:rPr>
              <w:t xml:space="preserve"> [dervishes]. After the mid-afternoon prayer drums and kettledrums were beaten and the </w:t>
            </w:r>
            <w:proofErr w:type="spellStart"/>
            <w:r w:rsidRPr="00605C83">
              <w:rPr>
                <w:rFonts w:asciiTheme="majorHAnsi" w:hAnsiTheme="majorHAnsi" w:cs="Calibri"/>
                <w:color w:val="000000"/>
                <w:sz w:val="22"/>
                <w:szCs w:val="22"/>
                <w:shd w:val="clear" w:color="auto" w:fill="FFFFFF"/>
              </w:rPr>
              <w:t>darwishes</w:t>
            </w:r>
            <w:proofErr w:type="spellEnd"/>
            <w:r w:rsidRPr="00605C83">
              <w:rPr>
                <w:rFonts w:asciiTheme="majorHAnsi" w:hAnsiTheme="majorHAnsi" w:cs="Calibri"/>
                <w:color w:val="000000"/>
                <w:sz w:val="22"/>
                <w:szCs w:val="22"/>
                <w:shd w:val="clear" w:color="auto" w:fill="FFFFFF"/>
              </w:rPr>
              <w:t xml:space="preserve"> began to dance. After this they prayed the sunset prayer and brought in the meal, consisting of rice-bread, fish, milk and dates...A number of loads of wood had been brought in and kindled into a flame, and they went into the fire dancing; some of them rolled in it and others ate it in their mouths until they had extinguished it entirely. This is the peculiar custom of the </w:t>
            </w:r>
            <w:proofErr w:type="spellStart"/>
            <w:r w:rsidRPr="00605C83">
              <w:rPr>
                <w:rFonts w:asciiTheme="majorHAnsi" w:hAnsiTheme="majorHAnsi" w:cs="Calibri"/>
                <w:color w:val="000000"/>
                <w:sz w:val="22"/>
                <w:szCs w:val="22"/>
                <w:shd w:val="clear" w:color="auto" w:fill="FFFFFF"/>
              </w:rPr>
              <w:t>Ahmadi</w:t>
            </w:r>
            <w:proofErr w:type="spellEnd"/>
            <w:r w:rsidRPr="00605C83">
              <w:rPr>
                <w:rFonts w:asciiTheme="majorHAnsi" w:hAnsiTheme="majorHAnsi" w:cs="Calibri"/>
                <w:color w:val="000000"/>
                <w:sz w:val="22"/>
                <w:szCs w:val="22"/>
                <w:shd w:val="clear" w:color="auto" w:fill="FFFFFF"/>
              </w:rPr>
              <w:t xml:space="preserve"> </w:t>
            </w:r>
            <w:proofErr w:type="spellStart"/>
            <w:r w:rsidRPr="00605C83">
              <w:rPr>
                <w:rFonts w:asciiTheme="majorHAnsi" w:hAnsiTheme="majorHAnsi" w:cs="Calibri"/>
                <w:color w:val="000000"/>
                <w:sz w:val="22"/>
                <w:szCs w:val="22"/>
                <w:shd w:val="clear" w:color="auto" w:fill="FFFFFF"/>
              </w:rPr>
              <w:t>darwishes</w:t>
            </w:r>
            <w:proofErr w:type="spellEnd"/>
            <w:r w:rsidRPr="00605C83">
              <w:rPr>
                <w:rFonts w:asciiTheme="majorHAnsi" w:hAnsiTheme="majorHAnsi" w:cs="Calibri"/>
                <w:color w:val="000000"/>
                <w:sz w:val="22"/>
                <w:szCs w:val="22"/>
                <w:shd w:val="clear" w:color="auto" w:fill="FFFFFF"/>
              </w:rPr>
              <w:t>....</w:t>
            </w:r>
          </w:p>
          <w:p w:rsidR="00605C83" w:rsidRPr="00605C83" w:rsidRDefault="00605C83" w:rsidP="006E5C48">
            <w:pPr>
              <w:pStyle w:val="NormalWeb"/>
              <w:spacing w:before="0" w:beforeAutospacing="0" w:after="0" w:afterAutospacing="0"/>
              <w:rPr>
                <w:rFonts w:asciiTheme="majorHAnsi" w:hAnsiTheme="majorHAnsi"/>
              </w:rPr>
            </w:pPr>
            <w:r w:rsidRPr="00605C83">
              <w:rPr>
                <w:rFonts w:asciiTheme="majorHAnsi" w:hAnsiTheme="majorHAnsi" w:cs="Calibri"/>
                <w:color w:val="000000"/>
                <w:sz w:val="12"/>
                <w:szCs w:val="12"/>
              </w:rPr>
              <w:t>Source: “</w:t>
            </w:r>
            <w:proofErr w:type="spellStart"/>
            <w:r w:rsidRPr="00605C83">
              <w:rPr>
                <w:rFonts w:asciiTheme="majorHAnsi" w:hAnsiTheme="majorHAnsi" w:cs="Calibri"/>
                <w:color w:val="000000"/>
                <w:sz w:val="12"/>
                <w:szCs w:val="12"/>
              </w:rPr>
              <w:t>Ibn</w:t>
            </w:r>
            <w:proofErr w:type="spellEnd"/>
            <w:r w:rsidRPr="00605C83">
              <w:rPr>
                <w:rFonts w:asciiTheme="majorHAnsi" w:hAnsiTheme="majorHAnsi" w:cs="Calibri"/>
                <w:color w:val="000000"/>
                <w:sz w:val="12"/>
                <w:szCs w:val="12"/>
              </w:rPr>
              <w:t xml:space="preserve"> </w:t>
            </w:r>
            <w:proofErr w:type="spellStart"/>
            <w:r w:rsidRPr="00605C83">
              <w:rPr>
                <w:rFonts w:asciiTheme="majorHAnsi" w:hAnsiTheme="majorHAnsi" w:cs="Calibri"/>
                <w:color w:val="000000"/>
                <w:sz w:val="12"/>
                <w:szCs w:val="12"/>
              </w:rPr>
              <w:t>Battuta</w:t>
            </w:r>
            <w:proofErr w:type="spellEnd"/>
            <w:r w:rsidRPr="00605C83">
              <w:rPr>
                <w:rFonts w:asciiTheme="majorHAnsi" w:hAnsiTheme="majorHAnsi" w:cs="Calibri"/>
                <w:color w:val="000000"/>
                <w:sz w:val="12"/>
                <w:szCs w:val="12"/>
              </w:rPr>
              <w:t xml:space="preserve">: Travels in Asia and Africa 1325-1354 in “Internet History Sourcebooks,” Fordham University. </w:t>
            </w:r>
            <w:hyperlink r:id="rId31" w:history="1">
              <w:r w:rsidRPr="00605C83">
                <w:rPr>
                  <w:rStyle w:val="Hyperlink"/>
                  <w:rFonts w:asciiTheme="majorHAnsi" w:hAnsiTheme="majorHAnsi" w:cs="Calibri"/>
                  <w:color w:val="1155CC"/>
                  <w:sz w:val="12"/>
                  <w:szCs w:val="12"/>
                </w:rPr>
                <w:t>http://www.fordham.edu/halsall/source/1354-ibnbattuta.asp</w:t>
              </w:r>
            </w:hyperlink>
            <w:r w:rsidRPr="00605C83">
              <w:rPr>
                <w:rFonts w:asciiTheme="majorHAnsi" w:hAnsiTheme="majorHAnsi" w:cs="Calibri"/>
                <w:color w:val="000000"/>
                <w:sz w:val="12"/>
                <w:szCs w:val="12"/>
              </w:rPr>
              <w:t xml:space="preserve"> found through the Stanford History Education Group </w:t>
            </w:r>
            <w:hyperlink r:id="rId32" w:history="1">
              <w:r w:rsidRPr="00605C83">
                <w:rPr>
                  <w:rStyle w:val="Hyperlink"/>
                  <w:rFonts w:asciiTheme="majorHAnsi" w:hAnsiTheme="majorHAnsi" w:cs="Calibri"/>
                  <w:color w:val="1155CC"/>
                  <w:sz w:val="12"/>
                  <w:szCs w:val="12"/>
                </w:rPr>
                <w:t>https://sheg.stanford.edu/ibn-battuta</w:t>
              </w:r>
            </w:hyperlink>
          </w:p>
        </w:tc>
        <w:tc>
          <w:tcPr>
            <w:tcW w:w="3055" w:type="dxa"/>
            <w:tcBorders>
              <w:top w:val="single" w:sz="8" w:space="0" w:color="FFFFFF"/>
              <w:left w:val="single" w:sz="8" w:space="0" w:color="FFFFFF"/>
              <w:right w:val="single" w:sz="8" w:space="0" w:color="FFFFFF"/>
            </w:tcBorders>
            <w:shd w:val="clear" w:color="auto" w:fill="D9D9D9"/>
            <w:tcMar>
              <w:top w:w="100" w:type="dxa"/>
              <w:left w:w="100" w:type="dxa"/>
              <w:bottom w:w="100" w:type="dxa"/>
              <w:right w:w="100" w:type="dxa"/>
            </w:tcMar>
            <w:hideMark/>
          </w:tcPr>
          <w:p w:rsidR="00605C83" w:rsidRPr="00605C83" w:rsidRDefault="00605C83" w:rsidP="00605C83">
            <w:pPr>
              <w:pStyle w:val="NormalWeb"/>
              <w:spacing w:before="0" w:beforeAutospacing="0" w:after="0" w:afterAutospacing="0"/>
              <w:jc w:val="center"/>
              <w:rPr>
                <w:rFonts w:asciiTheme="majorHAnsi" w:hAnsiTheme="majorHAnsi"/>
              </w:rPr>
            </w:pPr>
            <w:r w:rsidRPr="00605C83">
              <w:rPr>
                <w:rFonts w:asciiTheme="majorHAnsi" w:hAnsiTheme="majorHAnsi" w:cs="Calibri"/>
                <w:color w:val="000000"/>
                <w:sz w:val="20"/>
                <w:szCs w:val="20"/>
              </w:rPr>
              <w:t xml:space="preserve">Based on what you see in the document, what </w:t>
            </w:r>
            <w:r>
              <w:rPr>
                <w:rFonts w:asciiTheme="majorHAnsi" w:hAnsiTheme="majorHAnsi" w:cs="Calibri"/>
                <w:color w:val="000000"/>
                <w:sz w:val="20"/>
                <w:szCs w:val="20"/>
              </w:rPr>
              <w:t>can you infer</w:t>
            </w:r>
            <w:r w:rsidRPr="00605C83">
              <w:rPr>
                <w:rFonts w:asciiTheme="majorHAnsi" w:hAnsiTheme="majorHAnsi" w:cs="Calibri"/>
                <w:color w:val="000000"/>
                <w:sz w:val="20"/>
                <w:szCs w:val="20"/>
              </w:rPr>
              <w:t xml:space="preserve"> about the Islamic world in the 1300s? </w:t>
            </w:r>
          </w:p>
          <w:p w:rsidR="00605C83" w:rsidRDefault="00605C83">
            <w:pPr>
              <w:rPr>
                <w:rFonts w:asciiTheme="majorHAnsi" w:hAnsiTheme="majorHAnsi"/>
                <w:sz w:val="24"/>
                <w:szCs w:val="24"/>
              </w:rPr>
            </w:pPr>
          </w:p>
          <w:p w:rsidR="00605C83" w:rsidRDefault="00605C83">
            <w:pPr>
              <w:rPr>
                <w:rFonts w:asciiTheme="majorHAnsi" w:hAnsiTheme="majorHAnsi"/>
                <w:sz w:val="24"/>
                <w:szCs w:val="24"/>
              </w:rPr>
            </w:pPr>
          </w:p>
          <w:p w:rsidR="00605C83" w:rsidRDefault="00605C83">
            <w:pPr>
              <w:rPr>
                <w:rFonts w:asciiTheme="majorHAnsi" w:hAnsiTheme="majorHAnsi"/>
                <w:sz w:val="24"/>
                <w:szCs w:val="24"/>
              </w:rPr>
            </w:pPr>
          </w:p>
          <w:p w:rsidR="00605C83" w:rsidRDefault="00605C83">
            <w:pPr>
              <w:rPr>
                <w:rFonts w:asciiTheme="majorHAnsi" w:hAnsiTheme="majorHAnsi"/>
                <w:sz w:val="24"/>
                <w:szCs w:val="24"/>
              </w:rPr>
            </w:pPr>
          </w:p>
          <w:p w:rsidR="00605C83" w:rsidRDefault="00605C83">
            <w:pPr>
              <w:rPr>
                <w:rFonts w:asciiTheme="majorHAnsi" w:hAnsiTheme="majorHAnsi"/>
                <w:sz w:val="24"/>
                <w:szCs w:val="24"/>
              </w:rPr>
            </w:pPr>
          </w:p>
          <w:p w:rsidR="00605C83" w:rsidRDefault="00605C83">
            <w:pPr>
              <w:rPr>
                <w:rFonts w:asciiTheme="majorHAnsi" w:hAnsiTheme="majorHAnsi"/>
                <w:sz w:val="24"/>
                <w:szCs w:val="24"/>
              </w:rPr>
            </w:pPr>
          </w:p>
          <w:p w:rsidR="00605C83" w:rsidRDefault="00605C83">
            <w:pPr>
              <w:rPr>
                <w:rFonts w:asciiTheme="majorHAnsi" w:hAnsiTheme="majorHAnsi"/>
                <w:sz w:val="24"/>
                <w:szCs w:val="24"/>
              </w:rPr>
            </w:pPr>
          </w:p>
          <w:p w:rsidR="00605C83" w:rsidRDefault="00605C83">
            <w:pPr>
              <w:rPr>
                <w:rFonts w:asciiTheme="majorHAnsi" w:hAnsiTheme="majorHAnsi"/>
                <w:sz w:val="24"/>
                <w:szCs w:val="24"/>
              </w:rPr>
            </w:pPr>
          </w:p>
          <w:p w:rsidR="00605C83" w:rsidRDefault="00605C83">
            <w:pPr>
              <w:rPr>
                <w:rFonts w:asciiTheme="majorHAnsi" w:hAnsiTheme="majorHAnsi"/>
                <w:sz w:val="24"/>
                <w:szCs w:val="24"/>
              </w:rPr>
            </w:pPr>
          </w:p>
          <w:p w:rsidR="00605C83" w:rsidRPr="00605C83" w:rsidRDefault="00605C83" w:rsidP="00605C83">
            <w:pPr>
              <w:pStyle w:val="NormalWeb"/>
              <w:spacing w:after="0"/>
              <w:jc w:val="center"/>
              <w:rPr>
                <w:rFonts w:asciiTheme="majorHAnsi" w:hAnsiTheme="majorHAnsi"/>
              </w:rPr>
            </w:pPr>
            <w:r w:rsidRPr="00605C83">
              <w:rPr>
                <w:rFonts w:asciiTheme="majorHAnsi" w:hAnsiTheme="majorHAnsi" w:cs="Calibri"/>
                <w:color w:val="000000"/>
                <w:sz w:val="20"/>
                <w:szCs w:val="20"/>
              </w:rPr>
              <w:t xml:space="preserve">What questions do you have about </w:t>
            </w:r>
            <w:proofErr w:type="spellStart"/>
            <w:r w:rsidRPr="00605C83">
              <w:rPr>
                <w:rFonts w:asciiTheme="majorHAnsi" w:hAnsiTheme="majorHAnsi" w:cs="Calibri"/>
                <w:color w:val="000000"/>
                <w:sz w:val="20"/>
                <w:szCs w:val="20"/>
              </w:rPr>
              <w:t>Ibn</w:t>
            </w:r>
            <w:proofErr w:type="spellEnd"/>
            <w:r w:rsidRPr="00605C83">
              <w:rPr>
                <w:rFonts w:asciiTheme="majorHAnsi" w:hAnsiTheme="majorHAnsi" w:cs="Calibri"/>
                <w:color w:val="000000"/>
                <w:sz w:val="20"/>
                <w:szCs w:val="20"/>
              </w:rPr>
              <w:t xml:space="preserve"> </w:t>
            </w:r>
            <w:proofErr w:type="spellStart"/>
            <w:r w:rsidRPr="00605C83">
              <w:rPr>
                <w:rFonts w:asciiTheme="majorHAnsi" w:hAnsiTheme="majorHAnsi" w:cs="Calibri"/>
                <w:color w:val="000000"/>
                <w:sz w:val="20"/>
                <w:szCs w:val="20"/>
              </w:rPr>
              <w:t>Battuta’s</w:t>
            </w:r>
            <w:proofErr w:type="spellEnd"/>
            <w:r w:rsidRPr="00605C83">
              <w:rPr>
                <w:rFonts w:asciiTheme="majorHAnsi" w:hAnsiTheme="majorHAnsi" w:cs="Calibri"/>
                <w:color w:val="000000"/>
                <w:sz w:val="20"/>
                <w:szCs w:val="20"/>
              </w:rPr>
              <w:t xml:space="preserve"> travels and the Islamic world in the 1300s?</w:t>
            </w:r>
          </w:p>
        </w:tc>
      </w:tr>
      <w:tr w:rsidR="00605C83" w:rsidRPr="00605C83" w:rsidTr="006E5C48">
        <w:trPr>
          <w:trHeight w:val="1939"/>
        </w:trPr>
        <w:tc>
          <w:tcPr>
            <w:tcW w:w="11790" w:type="dxa"/>
            <w:vMerge/>
            <w:tcBorders>
              <w:top w:val="single" w:sz="8" w:space="0" w:color="000000"/>
              <w:left w:val="single" w:sz="8" w:space="0" w:color="FFFFFF"/>
              <w:right w:val="single" w:sz="8" w:space="0" w:color="FFFFFF"/>
            </w:tcBorders>
            <w:vAlign w:val="center"/>
            <w:hideMark/>
          </w:tcPr>
          <w:p w:rsidR="00605C83" w:rsidRPr="00605C83" w:rsidRDefault="00605C83">
            <w:pPr>
              <w:rPr>
                <w:rFonts w:asciiTheme="majorHAnsi" w:hAnsiTheme="majorHAnsi"/>
                <w:sz w:val="24"/>
                <w:szCs w:val="24"/>
              </w:rPr>
            </w:pPr>
          </w:p>
        </w:tc>
        <w:tc>
          <w:tcPr>
            <w:tcW w:w="3055" w:type="dxa"/>
            <w:tcBorders>
              <w:top w:val="single" w:sz="8" w:space="0" w:color="FFFFFF"/>
              <w:left w:val="single" w:sz="8" w:space="0" w:color="FFFFFF"/>
              <w:right w:val="single" w:sz="8" w:space="0" w:color="FFFFFF"/>
            </w:tcBorders>
            <w:tcMar>
              <w:top w:w="100" w:type="dxa"/>
              <w:left w:w="100" w:type="dxa"/>
              <w:bottom w:w="100" w:type="dxa"/>
              <w:right w:w="100" w:type="dxa"/>
            </w:tcMar>
            <w:hideMark/>
          </w:tcPr>
          <w:p w:rsidR="00605C83" w:rsidRPr="00605C83" w:rsidRDefault="00605C83">
            <w:pPr>
              <w:rPr>
                <w:rFonts w:asciiTheme="majorHAnsi" w:hAnsiTheme="majorHAnsi"/>
                <w:sz w:val="24"/>
                <w:szCs w:val="24"/>
              </w:rPr>
            </w:pPr>
          </w:p>
        </w:tc>
      </w:tr>
    </w:tbl>
    <w:p w:rsidR="00DC4FAA" w:rsidRPr="00605C83" w:rsidRDefault="00DC4FAA">
      <w:pPr>
        <w:rPr>
          <w:rFonts w:asciiTheme="majorHAnsi" w:hAnsiTheme="majorHAnsi"/>
        </w:rPr>
      </w:pPr>
    </w:p>
    <w:sectPr w:rsidR="00DC4FAA" w:rsidRPr="00605C83" w:rsidSect="001A27D2">
      <w:pgSz w:w="15840" w:h="12240" w:orient="landscape"/>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96B76F4"/>
    <w:multiLevelType w:val="hybridMultilevel"/>
    <w:tmpl w:val="9C5864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B8C180A"/>
    <w:multiLevelType w:val="hybridMultilevel"/>
    <w:tmpl w:val="DDACB666"/>
    <w:lvl w:ilvl="0" w:tplc="02F239DE">
      <w:start w:val="1"/>
      <w:numFmt w:val="bullet"/>
      <w:lvlText w:val="•"/>
      <w:lvlJc w:val="left"/>
      <w:pPr>
        <w:tabs>
          <w:tab w:val="num" w:pos="720"/>
        </w:tabs>
        <w:ind w:left="720" w:hanging="360"/>
      </w:pPr>
      <w:rPr>
        <w:rFonts w:ascii="Arial" w:hAnsi="Arial" w:hint="default"/>
      </w:rPr>
    </w:lvl>
    <w:lvl w:ilvl="1" w:tplc="553411EC" w:tentative="1">
      <w:start w:val="1"/>
      <w:numFmt w:val="bullet"/>
      <w:lvlText w:val="•"/>
      <w:lvlJc w:val="left"/>
      <w:pPr>
        <w:tabs>
          <w:tab w:val="num" w:pos="1440"/>
        </w:tabs>
        <w:ind w:left="1440" w:hanging="360"/>
      </w:pPr>
      <w:rPr>
        <w:rFonts w:ascii="Arial" w:hAnsi="Arial" w:hint="default"/>
      </w:rPr>
    </w:lvl>
    <w:lvl w:ilvl="2" w:tplc="067E7F92" w:tentative="1">
      <w:start w:val="1"/>
      <w:numFmt w:val="bullet"/>
      <w:lvlText w:val="•"/>
      <w:lvlJc w:val="left"/>
      <w:pPr>
        <w:tabs>
          <w:tab w:val="num" w:pos="2160"/>
        </w:tabs>
        <w:ind w:left="2160" w:hanging="360"/>
      </w:pPr>
      <w:rPr>
        <w:rFonts w:ascii="Arial" w:hAnsi="Arial" w:hint="default"/>
      </w:rPr>
    </w:lvl>
    <w:lvl w:ilvl="3" w:tplc="7F6EFCA8" w:tentative="1">
      <w:start w:val="1"/>
      <w:numFmt w:val="bullet"/>
      <w:lvlText w:val="•"/>
      <w:lvlJc w:val="left"/>
      <w:pPr>
        <w:tabs>
          <w:tab w:val="num" w:pos="2880"/>
        </w:tabs>
        <w:ind w:left="2880" w:hanging="360"/>
      </w:pPr>
      <w:rPr>
        <w:rFonts w:ascii="Arial" w:hAnsi="Arial" w:hint="default"/>
      </w:rPr>
    </w:lvl>
    <w:lvl w:ilvl="4" w:tplc="771003DA" w:tentative="1">
      <w:start w:val="1"/>
      <w:numFmt w:val="bullet"/>
      <w:lvlText w:val="•"/>
      <w:lvlJc w:val="left"/>
      <w:pPr>
        <w:tabs>
          <w:tab w:val="num" w:pos="3600"/>
        </w:tabs>
        <w:ind w:left="3600" w:hanging="360"/>
      </w:pPr>
      <w:rPr>
        <w:rFonts w:ascii="Arial" w:hAnsi="Arial" w:hint="default"/>
      </w:rPr>
    </w:lvl>
    <w:lvl w:ilvl="5" w:tplc="1F660028" w:tentative="1">
      <w:start w:val="1"/>
      <w:numFmt w:val="bullet"/>
      <w:lvlText w:val="•"/>
      <w:lvlJc w:val="left"/>
      <w:pPr>
        <w:tabs>
          <w:tab w:val="num" w:pos="4320"/>
        </w:tabs>
        <w:ind w:left="4320" w:hanging="360"/>
      </w:pPr>
      <w:rPr>
        <w:rFonts w:ascii="Arial" w:hAnsi="Arial" w:hint="default"/>
      </w:rPr>
    </w:lvl>
    <w:lvl w:ilvl="6" w:tplc="46C8C69C" w:tentative="1">
      <w:start w:val="1"/>
      <w:numFmt w:val="bullet"/>
      <w:lvlText w:val="•"/>
      <w:lvlJc w:val="left"/>
      <w:pPr>
        <w:tabs>
          <w:tab w:val="num" w:pos="5040"/>
        </w:tabs>
        <w:ind w:left="5040" w:hanging="360"/>
      </w:pPr>
      <w:rPr>
        <w:rFonts w:ascii="Arial" w:hAnsi="Arial" w:hint="default"/>
      </w:rPr>
    </w:lvl>
    <w:lvl w:ilvl="7" w:tplc="DF9E3A2A" w:tentative="1">
      <w:start w:val="1"/>
      <w:numFmt w:val="bullet"/>
      <w:lvlText w:val="•"/>
      <w:lvlJc w:val="left"/>
      <w:pPr>
        <w:tabs>
          <w:tab w:val="num" w:pos="5760"/>
        </w:tabs>
        <w:ind w:left="5760" w:hanging="360"/>
      </w:pPr>
      <w:rPr>
        <w:rFonts w:ascii="Arial" w:hAnsi="Arial" w:hint="default"/>
      </w:rPr>
    </w:lvl>
    <w:lvl w:ilvl="8" w:tplc="D51E687E"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rsids>
    <w:rsidRoot w:val="001A27D2"/>
    <w:rsid w:val="001A27D2"/>
    <w:rsid w:val="0027407A"/>
    <w:rsid w:val="00306844"/>
    <w:rsid w:val="00366151"/>
    <w:rsid w:val="0049138F"/>
    <w:rsid w:val="005E39F8"/>
    <w:rsid w:val="00605C83"/>
    <w:rsid w:val="006E5C48"/>
    <w:rsid w:val="006F53A7"/>
    <w:rsid w:val="00A3265A"/>
    <w:rsid w:val="00B729B5"/>
    <w:rsid w:val="00C84F07"/>
    <w:rsid w:val="00CA5E66"/>
    <w:rsid w:val="00CD55CD"/>
    <w:rsid w:val="00CF008C"/>
    <w:rsid w:val="00DC4FAA"/>
    <w:rsid w:val="00E71994"/>
    <w:rsid w:val="00FD56C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407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A27D2"/>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1A27D2"/>
    <w:rPr>
      <w:color w:val="0000FF"/>
      <w:u w:val="single"/>
    </w:rPr>
  </w:style>
  <w:style w:type="paragraph" w:styleId="BalloonText">
    <w:name w:val="Balloon Text"/>
    <w:basedOn w:val="Normal"/>
    <w:link w:val="BalloonTextChar"/>
    <w:uiPriority w:val="99"/>
    <w:semiHidden/>
    <w:unhideWhenUsed/>
    <w:rsid w:val="001A27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27D2"/>
    <w:rPr>
      <w:rFonts w:ascii="Tahoma" w:hAnsi="Tahoma" w:cs="Tahoma"/>
      <w:sz w:val="16"/>
      <w:szCs w:val="16"/>
    </w:rPr>
  </w:style>
  <w:style w:type="paragraph" w:styleId="ListParagraph">
    <w:name w:val="List Paragraph"/>
    <w:basedOn w:val="Normal"/>
    <w:uiPriority w:val="34"/>
    <w:qFormat/>
    <w:rsid w:val="00B729B5"/>
    <w:pPr>
      <w:ind w:left="720"/>
      <w:contextualSpacing/>
    </w:pPr>
  </w:style>
  <w:style w:type="character" w:styleId="FollowedHyperlink">
    <w:name w:val="FollowedHyperlink"/>
    <w:basedOn w:val="DefaultParagraphFont"/>
    <w:uiPriority w:val="99"/>
    <w:semiHidden/>
    <w:unhideWhenUsed/>
    <w:rsid w:val="006F53A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31392194">
      <w:bodyDiv w:val="1"/>
      <w:marLeft w:val="0"/>
      <w:marRight w:val="0"/>
      <w:marTop w:val="0"/>
      <w:marBottom w:val="0"/>
      <w:divBdr>
        <w:top w:val="none" w:sz="0" w:space="0" w:color="auto"/>
        <w:left w:val="none" w:sz="0" w:space="0" w:color="auto"/>
        <w:bottom w:val="none" w:sz="0" w:space="0" w:color="auto"/>
        <w:right w:val="none" w:sz="0" w:space="0" w:color="auto"/>
      </w:divBdr>
      <w:divsChild>
        <w:div w:id="894970370">
          <w:marLeft w:val="0"/>
          <w:marRight w:val="0"/>
          <w:marTop w:val="0"/>
          <w:marBottom w:val="0"/>
          <w:divBdr>
            <w:top w:val="none" w:sz="0" w:space="0" w:color="auto"/>
            <w:left w:val="none" w:sz="0" w:space="0" w:color="auto"/>
            <w:bottom w:val="none" w:sz="0" w:space="0" w:color="auto"/>
            <w:right w:val="none" w:sz="0" w:space="0" w:color="auto"/>
          </w:divBdr>
        </w:div>
        <w:div w:id="736245483">
          <w:marLeft w:val="0"/>
          <w:marRight w:val="0"/>
          <w:marTop w:val="0"/>
          <w:marBottom w:val="0"/>
          <w:divBdr>
            <w:top w:val="none" w:sz="0" w:space="0" w:color="auto"/>
            <w:left w:val="none" w:sz="0" w:space="0" w:color="auto"/>
            <w:bottom w:val="none" w:sz="0" w:space="0" w:color="auto"/>
            <w:right w:val="none" w:sz="0" w:space="0" w:color="auto"/>
          </w:divBdr>
        </w:div>
        <w:div w:id="2074084409">
          <w:marLeft w:val="0"/>
          <w:marRight w:val="0"/>
          <w:marTop w:val="0"/>
          <w:marBottom w:val="0"/>
          <w:divBdr>
            <w:top w:val="none" w:sz="0" w:space="0" w:color="auto"/>
            <w:left w:val="none" w:sz="0" w:space="0" w:color="auto"/>
            <w:bottom w:val="none" w:sz="0" w:space="0" w:color="auto"/>
            <w:right w:val="none" w:sz="0" w:space="0" w:color="auto"/>
          </w:divBdr>
        </w:div>
        <w:div w:id="240220480">
          <w:marLeft w:val="0"/>
          <w:marRight w:val="0"/>
          <w:marTop w:val="0"/>
          <w:marBottom w:val="0"/>
          <w:divBdr>
            <w:top w:val="none" w:sz="0" w:space="0" w:color="auto"/>
            <w:left w:val="none" w:sz="0" w:space="0" w:color="auto"/>
            <w:bottom w:val="none" w:sz="0" w:space="0" w:color="auto"/>
            <w:right w:val="none" w:sz="0" w:space="0" w:color="auto"/>
          </w:divBdr>
        </w:div>
        <w:div w:id="754983558">
          <w:marLeft w:val="0"/>
          <w:marRight w:val="0"/>
          <w:marTop w:val="0"/>
          <w:marBottom w:val="0"/>
          <w:divBdr>
            <w:top w:val="none" w:sz="0" w:space="0" w:color="auto"/>
            <w:left w:val="none" w:sz="0" w:space="0" w:color="auto"/>
            <w:bottom w:val="none" w:sz="0" w:space="0" w:color="auto"/>
            <w:right w:val="none" w:sz="0" w:space="0" w:color="auto"/>
          </w:divBdr>
        </w:div>
      </w:divsChild>
    </w:div>
    <w:div w:id="87360391">
      <w:bodyDiv w:val="1"/>
      <w:marLeft w:val="0"/>
      <w:marRight w:val="0"/>
      <w:marTop w:val="0"/>
      <w:marBottom w:val="0"/>
      <w:divBdr>
        <w:top w:val="none" w:sz="0" w:space="0" w:color="auto"/>
        <w:left w:val="none" w:sz="0" w:space="0" w:color="auto"/>
        <w:bottom w:val="none" w:sz="0" w:space="0" w:color="auto"/>
        <w:right w:val="none" w:sz="0" w:space="0" w:color="auto"/>
      </w:divBdr>
    </w:div>
    <w:div w:id="176576510">
      <w:bodyDiv w:val="1"/>
      <w:marLeft w:val="0"/>
      <w:marRight w:val="0"/>
      <w:marTop w:val="0"/>
      <w:marBottom w:val="0"/>
      <w:divBdr>
        <w:top w:val="none" w:sz="0" w:space="0" w:color="auto"/>
        <w:left w:val="none" w:sz="0" w:space="0" w:color="auto"/>
        <w:bottom w:val="none" w:sz="0" w:space="0" w:color="auto"/>
        <w:right w:val="none" w:sz="0" w:space="0" w:color="auto"/>
      </w:divBdr>
      <w:divsChild>
        <w:div w:id="2133205211">
          <w:marLeft w:val="0"/>
          <w:marRight w:val="0"/>
          <w:marTop w:val="0"/>
          <w:marBottom w:val="0"/>
          <w:divBdr>
            <w:top w:val="none" w:sz="0" w:space="0" w:color="auto"/>
            <w:left w:val="none" w:sz="0" w:space="0" w:color="auto"/>
            <w:bottom w:val="none" w:sz="0" w:space="0" w:color="auto"/>
            <w:right w:val="none" w:sz="0" w:space="0" w:color="auto"/>
          </w:divBdr>
          <w:divsChild>
            <w:div w:id="116611151">
              <w:marLeft w:val="0"/>
              <w:marRight w:val="0"/>
              <w:marTop w:val="0"/>
              <w:marBottom w:val="0"/>
              <w:divBdr>
                <w:top w:val="none" w:sz="0" w:space="0" w:color="auto"/>
                <w:left w:val="none" w:sz="0" w:space="0" w:color="auto"/>
                <w:bottom w:val="none" w:sz="0" w:space="0" w:color="auto"/>
                <w:right w:val="none" w:sz="0" w:space="0" w:color="auto"/>
              </w:divBdr>
            </w:div>
          </w:divsChild>
        </w:div>
        <w:div w:id="311911905">
          <w:marLeft w:val="0"/>
          <w:marRight w:val="0"/>
          <w:marTop w:val="0"/>
          <w:marBottom w:val="0"/>
          <w:divBdr>
            <w:top w:val="none" w:sz="0" w:space="0" w:color="auto"/>
            <w:left w:val="none" w:sz="0" w:space="0" w:color="auto"/>
            <w:bottom w:val="none" w:sz="0" w:space="0" w:color="auto"/>
            <w:right w:val="none" w:sz="0" w:space="0" w:color="auto"/>
          </w:divBdr>
        </w:div>
      </w:divsChild>
    </w:div>
    <w:div w:id="781847191">
      <w:bodyDiv w:val="1"/>
      <w:marLeft w:val="0"/>
      <w:marRight w:val="0"/>
      <w:marTop w:val="0"/>
      <w:marBottom w:val="0"/>
      <w:divBdr>
        <w:top w:val="none" w:sz="0" w:space="0" w:color="auto"/>
        <w:left w:val="none" w:sz="0" w:space="0" w:color="auto"/>
        <w:bottom w:val="none" w:sz="0" w:space="0" w:color="auto"/>
        <w:right w:val="none" w:sz="0" w:space="0" w:color="auto"/>
      </w:divBdr>
      <w:divsChild>
        <w:div w:id="1199779104">
          <w:marLeft w:val="15"/>
          <w:marRight w:val="0"/>
          <w:marTop w:val="0"/>
          <w:marBottom w:val="0"/>
          <w:divBdr>
            <w:top w:val="none" w:sz="0" w:space="0" w:color="auto"/>
            <w:left w:val="none" w:sz="0" w:space="0" w:color="auto"/>
            <w:bottom w:val="none" w:sz="0" w:space="0" w:color="auto"/>
            <w:right w:val="none" w:sz="0" w:space="0" w:color="auto"/>
          </w:divBdr>
        </w:div>
      </w:divsChild>
    </w:div>
    <w:div w:id="781850506">
      <w:bodyDiv w:val="1"/>
      <w:marLeft w:val="0"/>
      <w:marRight w:val="0"/>
      <w:marTop w:val="0"/>
      <w:marBottom w:val="0"/>
      <w:divBdr>
        <w:top w:val="none" w:sz="0" w:space="0" w:color="auto"/>
        <w:left w:val="none" w:sz="0" w:space="0" w:color="auto"/>
        <w:bottom w:val="none" w:sz="0" w:space="0" w:color="auto"/>
        <w:right w:val="none" w:sz="0" w:space="0" w:color="auto"/>
      </w:divBdr>
      <w:divsChild>
        <w:div w:id="113909450">
          <w:marLeft w:val="0"/>
          <w:marRight w:val="0"/>
          <w:marTop w:val="0"/>
          <w:marBottom w:val="0"/>
          <w:divBdr>
            <w:top w:val="none" w:sz="0" w:space="0" w:color="auto"/>
            <w:left w:val="none" w:sz="0" w:space="0" w:color="auto"/>
            <w:bottom w:val="none" w:sz="0" w:space="0" w:color="auto"/>
            <w:right w:val="none" w:sz="0" w:space="0" w:color="auto"/>
          </w:divBdr>
        </w:div>
      </w:divsChild>
    </w:div>
    <w:div w:id="840465047">
      <w:bodyDiv w:val="1"/>
      <w:marLeft w:val="0"/>
      <w:marRight w:val="0"/>
      <w:marTop w:val="0"/>
      <w:marBottom w:val="0"/>
      <w:divBdr>
        <w:top w:val="none" w:sz="0" w:space="0" w:color="auto"/>
        <w:left w:val="none" w:sz="0" w:space="0" w:color="auto"/>
        <w:bottom w:val="none" w:sz="0" w:space="0" w:color="auto"/>
        <w:right w:val="none" w:sz="0" w:space="0" w:color="auto"/>
      </w:divBdr>
      <w:divsChild>
        <w:div w:id="997418036">
          <w:marLeft w:val="0"/>
          <w:marRight w:val="0"/>
          <w:marTop w:val="0"/>
          <w:marBottom w:val="0"/>
          <w:divBdr>
            <w:top w:val="none" w:sz="0" w:space="0" w:color="auto"/>
            <w:left w:val="none" w:sz="0" w:space="0" w:color="auto"/>
            <w:bottom w:val="none" w:sz="0" w:space="0" w:color="auto"/>
            <w:right w:val="none" w:sz="0" w:space="0" w:color="auto"/>
          </w:divBdr>
          <w:divsChild>
            <w:div w:id="1440295912">
              <w:marLeft w:val="0"/>
              <w:marRight w:val="0"/>
              <w:marTop w:val="0"/>
              <w:marBottom w:val="0"/>
              <w:divBdr>
                <w:top w:val="none" w:sz="0" w:space="0" w:color="auto"/>
                <w:left w:val="none" w:sz="0" w:space="0" w:color="auto"/>
                <w:bottom w:val="none" w:sz="0" w:space="0" w:color="auto"/>
                <w:right w:val="none" w:sz="0" w:space="0" w:color="auto"/>
              </w:divBdr>
            </w:div>
            <w:div w:id="1898129589">
              <w:marLeft w:val="-15"/>
              <w:marRight w:val="0"/>
              <w:marTop w:val="0"/>
              <w:marBottom w:val="0"/>
              <w:divBdr>
                <w:top w:val="none" w:sz="0" w:space="0" w:color="auto"/>
                <w:left w:val="none" w:sz="0" w:space="0" w:color="auto"/>
                <w:bottom w:val="none" w:sz="0" w:space="0" w:color="auto"/>
                <w:right w:val="none" w:sz="0" w:space="0" w:color="auto"/>
              </w:divBdr>
            </w:div>
          </w:divsChild>
        </w:div>
      </w:divsChild>
    </w:div>
    <w:div w:id="1072775263">
      <w:bodyDiv w:val="1"/>
      <w:marLeft w:val="0"/>
      <w:marRight w:val="0"/>
      <w:marTop w:val="0"/>
      <w:marBottom w:val="0"/>
      <w:divBdr>
        <w:top w:val="none" w:sz="0" w:space="0" w:color="auto"/>
        <w:left w:val="none" w:sz="0" w:space="0" w:color="auto"/>
        <w:bottom w:val="none" w:sz="0" w:space="0" w:color="auto"/>
        <w:right w:val="none" w:sz="0" w:space="0" w:color="auto"/>
      </w:divBdr>
      <w:divsChild>
        <w:div w:id="726339739">
          <w:marLeft w:val="0"/>
          <w:marRight w:val="0"/>
          <w:marTop w:val="0"/>
          <w:marBottom w:val="0"/>
          <w:divBdr>
            <w:top w:val="none" w:sz="0" w:space="0" w:color="auto"/>
            <w:left w:val="none" w:sz="0" w:space="0" w:color="auto"/>
            <w:bottom w:val="none" w:sz="0" w:space="0" w:color="auto"/>
            <w:right w:val="none" w:sz="0" w:space="0" w:color="auto"/>
          </w:divBdr>
        </w:div>
        <w:div w:id="201403635">
          <w:marLeft w:val="0"/>
          <w:marRight w:val="0"/>
          <w:marTop w:val="0"/>
          <w:marBottom w:val="0"/>
          <w:divBdr>
            <w:top w:val="none" w:sz="0" w:space="0" w:color="auto"/>
            <w:left w:val="none" w:sz="0" w:space="0" w:color="auto"/>
            <w:bottom w:val="none" w:sz="0" w:space="0" w:color="auto"/>
            <w:right w:val="none" w:sz="0" w:space="0" w:color="auto"/>
          </w:divBdr>
        </w:div>
        <w:div w:id="2072849673">
          <w:marLeft w:val="0"/>
          <w:marRight w:val="0"/>
          <w:marTop w:val="0"/>
          <w:marBottom w:val="0"/>
          <w:divBdr>
            <w:top w:val="none" w:sz="0" w:space="0" w:color="auto"/>
            <w:left w:val="none" w:sz="0" w:space="0" w:color="auto"/>
            <w:bottom w:val="none" w:sz="0" w:space="0" w:color="auto"/>
            <w:right w:val="none" w:sz="0" w:space="0" w:color="auto"/>
          </w:divBdr>
        </w:div>
      </w:divsChild>
    </w:div>
    <w:div w:id="1269433647">
      <w:bodyDiv w:val="1"/>
      <w:marLeft w:val="0"/>
      <w:marRight w:val="0"/>
      <w:marTop w:val="0"/>
      <w:marBottom w:val="0"/>
      <w:divBdr>
        <w:top w:val="none" w:sz="0" w:space="0" w:color="auto"/>
        <w:left w:val="none" w:sz="0" w:space="0" w:color="auto"/>
        <w:bottom w:val="none" w:sz="0" w:space="0" w:color="auto"/>
        <w:right w:val="none" w:sz="0" w:space="0" w:color="auto"/>
      </w:divBdr>
    </w:div>
    <w:div w:id="1302610584">
      <w:bodyDiv w:val="1"/>
      <w:marLeft w:val="0"/>
      <w:marRight w:val="0"/>
      <w:marTop w:val="0"/>
      <w:marBottom w:val="0"/>
      <w:divBdr>
        <w:top w:val="none" w:sz="0" w:space="0" w:color="auto"/>
        <w:left w:val="none" w:sz="0" w:space="0" w:color="auto"/>
        <w:bottom w:val="none" w:sz="0" w:space="0" w:color="auto"/>
        <w:right w:val="none" w:sz="0" w:space="0" w:color="auto"/>
      </w:divBdr>
      <w:divsChild>
        <w:div w:id="1886525177">
          <w:marLeft w:val="0"/>
          <w:marRight w:val="0"/>
          <w:marTop w:val="0"/>
          <w:marBottom w:val="0"/>
          <w:divBdr>
            <w:top w:val="none" w:sz="0" w:space="0" w:color="auto"/>
            <w:left w:val="none" w:sz="0" w:space="0" w:color="auto"/>
            <w:bottom w:val="none" w:sz="0" w:space="0" w:color="auto"/>
            <w:right w:val="none" w:sz="0" w:space="0" w:color="auto"/>
          </w:divBdr>
          <w:divsChild>
            <w:div w:id="86521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536976">
      <w:bodyDiv w:val="1"/>
      <w:marLeft w:val="0"/>
      <w:marRight w:val="0"/>
      <w:marTop w:val="0"/>
      <w:marBottom w:val="0"/>
      <w:divBdr>
        <w:top w:val="none" w:sz="0" w:space="0" w:color="auto"/>
        <w:left w:val="none" w:sz="0" w:space="0" w:color="auto"/>
        <w:bottom w:val="none" w:sz="0" w:space="0" w:color="auto"/>
        <w:right w:val="none" w:sz="0" w:space="0" w:color="auto"/>
      </w:divBdr>
    </w:div>
    <w:div w:id="2096778978">
      <w:bodyDiv w:val="1"/>
      <w:marLeft w:val="0"/>
      <w:marRight w:val="0"/>
      <w:marTop w:val="0"/>
      <w:marBottom w:val="0"/>
      <w:divBdr>
        <w:top w:val="none" w:sz="0" w:space="0" w:color="auto"/>
        <w:left w:val="none" w:sz="0" w:space="0" w:color="auto"/>
        <w:bottom w:val="none" w:sz="0" w:space="0" w:color="auto"/>
        <w:right w:val="none" w:sz="0" w:space="0" w:color="auto"/>
      </w:divBdr>
      <w:divsChild>
        <w:div w:id="692338267">
          <w:marLeft w:val="1920"/>
          <w:marRight w:val="0"/>
          <w:marTop w:val="0"/>
          <w:marBottom w:val="0"/>
          <w:divBdr>
            <w:top w:val="none" w:sz="0" w:space="0" w:color="auto"/>
            <w:left w:val="none" w:sz="0" w:space="0" w:color="auto"/>
            <w:bottom w:val="none" w:sz="0" w:space="0" w:color="auto"/>
            <w:right w:val="none" w:sz="0" w:space="0" w:color="auto"/>
          </w:divBdr>
        </w:div>
        <w:div w:id="9972653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S4dLGXPZYEw" TargetMode="External"/><Relationship Id="rId13" Type="http://schemas.openxmlformats.org/officeDocument/2006/relationships/image" Target="media/image7.png"/><Relationship Id="rId18" Type="http://schemas.openxmlformats.org/officeDocument/2006/relationships/hyperlink" Target="https://www.youtube.com/watch?v=I59GSIgxk_8" TargetMode="External"/><Relationship Id="rId26"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hyperlink" Target="http://www.nysedregents.org/GlobalHistoryGeography/812/glhg82012-examw.pdf" TargetMode="External"/><Relationship Id="rId17" Type="http://schemas.openxmlformats.org/officeDocument/2006/relationships/image" Target="media/image8.png"/><Relationship Id="rId25" Type="http://schemas.openxmlformats.org/officeDocument/2006/relationships/hyperlink" Target="https://youtu.be/M6yGK7UnX2c"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nysedregents.org/GlobalHistoryGeography/812/glhg82012-examw.pdf" TargetMode="External"/><Relationship Id="rId20" Type="http://schemas.openxmlformats.org/officeDocument/2006/relationships/image" Target="media/image10.png"/><Relationship Id="rId29" Type="http://schemas.openxmlformats.org/officeDocument/2006/relationships/hyperlink" Target="https://www.youtube.com/watch?v=L8xU2ukQKiY"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24" Type="http://schemas.openxmlformats.org/officeDocument/2006/relationships/hyperlink" Target="https://www.youtube.com/watch?v=M6yGK7UnX2c" TargetMode="External"/><Relationship Id="rId32" Type="http://schemas.openxmlformats.org/officeDocument/2006/relationships/hyperlink" Target="https://sheg.stanford.edu/ibn-battuta" TargetMode="External"/><Relationship Id="rId5" Type="http://schemas.openxmlformats.org/officeDocument/2006/relationships/image" Target="media/image1.jpeg"/><Relationship Id="rId15" Type="http://schemas.openxmlformats.org/officeDocument/2006/relationships/hyperlink" Target="https://creativecommons.org/licenses/by/3.0/us/" TargetMode="External"/><Relationship Id="rId23" Type="http://schemas.openxmlformats.org/officeDocument/2006/relationships/hyperlink" Target="https://youtu.be/O3YJMaL55TM" TargetMode="External"/><Relationship Id="rId28" Type="http://schemas.openxmlformats.org/officeDocument/2006/relationships/image" Target="media/image13.png"/><Relationship Id="rId10" Type="http://schemas.openxmlformats.org/officeDocument/2006/relationships/image" Target="media/image5.png"/><Relationship Id="rId19" Type="http://schemas.openxmlformats.org/officeDocument/2006/relationships/image" Target="media/image9.png"/><Relationship Id="rId31" Type="http://schemas.openxmlformats.org/officeDocument/2006/relationships/hyperlink" Target="http://www.fordham.edu/halsall/source/1354-ibnbattuta.asp"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s://thenounproject.com/search/?q=islam%20crescent&amp;i=269058" TargetMode="External"/><Relationship Id="rId22" Type="http://schemas.openxmlformats.org/officeDocument/2006/relationships/hyperlink" Target="https://www.youtube.com/watch?v=O3YJMaL55TM&amp;t=3s" TargetMode="External"/><Relationship Id="rId27" Type="http://schemas.openxmlformats.org/officeDocument/2006/relationships/hyperlink" Target="https://commons.wikimedia.org/wiki/File:Catalan_Atlas_BNF_Sheet_6_Mansa_Musa.jpg" TargetMode="External"/><Relationship Id="rId30"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1294</TotalTime>
  <Pages>10</Pages>
  <Words>2249</Words>
  <Characters>12821</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Homer Central School District</Company>
  <LinksUpToDate>false</LinksUpToDate>
  <CharactersWithSpaces>15040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%username%</cp:lastModifiedBy>
  <cp:revision>3</cp:revision>
  <cp:lastPrinted>2018-03-05T19:36:00Z</cp:lastPrinted>
  <dcterms:created xsi:type="dcterms:W3CDTF">2018-03-05T13:31:00Z</dcterms:created>
  <dcterms:modified xsi:type="dcterms:W3CDTF">2018-03-06T13:08:00Z</dcterms:modified>
</cp:coreProperties>
</file>